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1097D" w14:textId="4BA9CA17" w:rsidR="00BF3648" w:rsidRDefault="007139EE">
      <w:pPr>
        <w:rPr>
          <w:noProof/>
        </w:rPr>
      </w:pPr>
      <w:r>
        <w:rPr>
          <w:noProof/>
          <w:lang w:eastAsia="fr-FR"/>
        </w:rPr>
        <w:drawing>
          <wp:anchor distT="0" distB="0" distL="114300" distR="114300" simplePos="0" relativeHeight="251633152" behindDoc="1" locked="0" layoutInCell="1" allowOverlap="1" wp14:anchorId="32A0FB35" wp14:editId="7AC8B2BA">
            <wp:simplePos x="0" y="0"/>
            <wp:positionH relativeFrom="page">
              <wp:align>left</wp:align>
            </wp:positionH>
            <wp:positionV relativeFrom="paragraph">
              <wp:posOffset>-899893</wp:posOffset>
            </wp:positionV>
            <wp:extent cx="7594017" cy="10900703"/>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1080.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94017" cy="10900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629">
        <w:rPr>
          <w:noProof/>
          <w:lang w:eastAsia="fr-FR"/>
        </w:rPr>
        <mc:AlternateContent>
          <mc:Choice Requires="wps">
            <w:drawing>
              <wp:anchor distT="0" distB="0" distL="114300" distR="114300" simplePos="0" relativeHeight="251646464" behindDoc="0" locked="0" layoutInCell="1" allowOverlap="1" wp14:anchorId="1E555DBD" wp14:editId="4BBABC81">
                <wp:simplePos x="0" y="0"/>
                <wp:positionH relativeFrom="margin">
                  <wp:align>center</wp:align>
                </wp:positionH>
                <wp:positionV relativeFrom="paragraph">
                  <wp:posOffset>4212590</wp:posOffset>
                </wp:positionV>
                <wp:extent cx="7075170" cy="13716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7075170" cy="1371600"/>
                        </a:xfrm>
                        <a:prstGeom prst="rect">
                          <a:avLst/>
                        </a:prstGeom>
                        <a:noFill/>
                        <a:ln w="6350">
                          <a:noFill/>
                        </a:ln>
                      </wps:spPr>
                      <wps:txbx>
                        <w:txbxContent>
                          <w:p w14:paraId="6E0A3C3B" w14:textId="37AD0197" w:rsidR="00A031BB" w:rsidRPr="0050662C" w:rsidRDefault="00A95CA7" w:rsidP="00BF3648">
                            <w:pPr>
                              <w:pStyle w:val="Sansinterligne"/>
                              <w:jc w:val="center"/>
                              <w:rPr>
                                <w:rFonts w:ascii="Pristina" w:hAnsi="Pristina"/>
                                <w:b/>
                                <w:color w:val="FFFFFF" w:themeColor="background1"/>
                                <w:sz w:val="144"/>
                                <w:szCs w:val="132"/>
                              </w:rPr>
                            </w:pPr>
                            <w:r>
                              <w:rPr>
                                <w:rFonts w:ascii="Pristina" w:hAnsi="Pristina"/>
                                <w:b/>
                                <w:color w:val="FFFFFF" w:themeColor="background1"/>
                                <w:sz w:val="144"/>
                                <w:szCs w:val="132"/>
                              </w:rPr>
                              <w:t>Profession :</w:t>
                            </w:r>
                            <w:r w:rsidR="00443632">
                              <w:rPr>
                                <w:rFonts w:ascii="Pristina" w:hAnsi="Pristina"/>
                                <w:b/>
                                <w:color w:val="FFFFFF" w:themeColor="background1"/>
                                <w:sz w:val="144"/>
                                <w:szCs w:val="132"/>
                              </w:rPr>
                              <w:t xml:space="preserve"> </w:t>
                            </w:r>
                            <w:r w:rsidR="00E64629">
                              <w:rPr>
                                <w:rFonts w:ascii="Pristina" w:hAnsi="Pristina"/>
                                <w:b/>
                                <w:color w:val="FFFFFF" w:themeColor="background1"/>
                                <w:sz w:val="144"/>
                                <w:szCs w:val="132"/>
                              </w:rPr>
                              <w:t>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55DBD" id="_x0000_t202" coordsize="21600,21600" o:spt="202" path="m,l,21600r21600,l21600,xe">
                <v:stroke joinstyle="miter"/>
                <v:path gradientshapeok="t" o:connecttype="rect"/>
              </v:shapetype>
              <v:shape id="Zone de texte 26" o:spid="_x0000_s1026" type="#_x0000_t202" style="position:absolute;margin-left:0;margin-top:331.7pt;width:557.1pt;height:108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" filled="f" stroked="f" strokeweight=".5pt">
                <v:textbox>
                  <w:txbxContent>
                    <w:p w14:paraId="6E0A3C3B" w14:textId="37AD0197" w:rsidR="00A031BB" w:rsidRPr="0050662C" w:rsidRDefault="00A95CA7" w:rsidP="00BF3648">
                      <w:pPr>
                        <w:pStyle w:val="Sansinterligne"/>
                        <w:jc w:val="center"/>
                        <w:rPr>
                          <w:rFonts w:ascii="Pristina" w:hAnsi="Pristina"/>
                          <w:b/>
                          <w:color w:val="FFFFFF" w:themeColor="background1"/>
                          <w:sz w:val="144"/>
                          <w:szCs w:val="132"/>
                        </w:rPr>
                      </w:pPr>
                      <w:r>
                        <w:rPr>
                          <w:rFonts w:ascii="Pristina" w:hAnsi="Pristina"/>
                          <w:b/>
                          <w:color w:val="FFFFFF" w:themeColor="background1"/>
                          <w:sz w:val="144"/>
                          <w:szCs w:val="132"/>
                        </w:rPr>
                        <w:t>Profession :</w:t>
                      </w:r>
                      <w:r w:rsidR="00443632">
                        <w:rPr>
                          <w:rFonts w:ascii="Pristina" w:hAnsi="Pristina"/>
                          <w:b/>
                          <w:color w:val="FFFFFF" w:themeColor="background1"/>
                          <w:sz w:val="144"/>
                          <w:szCs w:val="132"/>
                        </w:rPr>
                        <w:t xml:space="preserve"> </w:t>
                      </w:r>
                      <w:r w:rsidR="00E64629">
                        <w:rPr>
                          <w:rFonts w:ascii="Pristina" w:hAnsi="Pristina"/>
                          <w:b/>
                          <w:color w:val="FFFFFF" w:themeColor="background1"/>
                          <w:sz w:val="144"/>
                          <w:szCs w:val="132"/>
                        </w:rPr>
                        <w:t>Archer</w:t>
                      </w:r>
                    </w:p>
                  </w:txbxContent>
                </v:textbox>
                <w10:wrap anchorx="margin"/>
              </v:shape>
            </w:pict>
          </mc:Fallback>
        </mc:AlternateContent>
      </w:r>
      <w:r w:rsidR="00A95CA7">
        <w:rPr>
          <w:noProof/>
          <w:lang w:eastAsia="fr-FR"/>
        </w:rPr>
        <mc:AlternateContent>
          <mc:Choice Requires="wps">
            <w:drawing>
              <wp:anchor distT="0" distB="0" distL="114300" distR="114300" simplePos="0" relativeHeight="251696128" behindDoc="0" locked="0" layoutInCell="1" allowOverlap="1" wp14:anchorId="437AC3BB" wp14:editId="7B3475AC">
                <wp:simplePos x="0" y="0"/>
                <wp:positionH relativeFrom="margin">
                  <wp:align>center</wp:align>
                </wp:positionH>
                <wp:positionV relativeFrom="paragraph">
                  <wp:posOffset>8716645</wp:posOffset>
                </wp:positionV>
                <wp:extent cx="7075170" cy="67056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7075170" cy="670560"/>
                        </a:xfrm>
                        <a:prstGeom prst="rect">
                          <a:avLst/>
                        </a:prstGeom>
                        <a:noFill/>
                        <a:ln w="6350">
                          <a:noFill/>
                        </a:ln>
                      </wps:spPr>
                      <wps:txbx>
                        <w:txbxContent>
                          <w:p w14:paraId="39AD6A98" w14:textId="40166D7B" w:rsidR="00A95CA7" w:rsidRPr="00A95CA7" w:rsidRDefault="00A95CA7" w:rsidP="00A95CA7">
                            <w:pPr>
                              <w:pStyle w:val="Sansinterligne"/>
                              <w:jc w:val="center"/>
                              <w:rPr>
                                <w:rFonts w:ascii="Pristina" w:hAnsi="Pristina"/>
                                <w:b/>
                                <w:color w:val="FFFFFF" w:themeColor="background1"/>
                                <w:sz w:val="32"/>
                                <w:szCs w:val="132"/>
                              </w:rPr>
                            </w:pPr>
                            <w:r w:rsidRPr="00A95CA7">
                              <w:rPr>
                                <w:rFonts w:ascii="Pristina" w:hAnsi="Pristina"/>
                                <w:b/>
                                <w:color w:val="FFFFFF" w:themeColor="background1"/>
                                <w:sz w:val="32"/>
                                <w:szCs w:val="132"/>
                              </w:rPr>
                              <w:t xml:space="preserve">Libre ajout et modification de </w:t>
                            </w:r>
                            <w:r w:rsidR="00B6744F">
                              <w:rPr>
                                <w:rFonts w:ascii="Pristina" w:hAnsi="Pristina"/>
                                <w:b/>
                                <w:color w:val="FFFFFF" w:themeColor="background1"/>
                                <w:sz w:val="32"/>
                                <w:szCs w:val="132"/>
                              </w:rPr>
                              <w:t xml:space="preserve">la profession </w:t>
                            </w:r>
                            <w:bookmarkStart w:id="0" w:name="_GoBack"/>
                            <w:bookmarkEnd w:id="0"/>
                            <w:r w:rsidR="00B6744F">
                              <w:rPr>
                                <w:rFonts w:ascii="Pristina" w:hAnsi="Pristina"/>
                                <w:b/>
                                <w:color w:val="FFFFFF" w:themeColor="background1"/>
                                <w:sz w:val="32"/>
                                <w:szCs w:val="132"/>
                              </w:rPr>
                              <w:t>Archer (V0.3) d’</w:t>
                            </w:r>
                            <w:proofErr w:type="spellStart"/>
                            <w:r w:rsidR="00B6744F" w:rsidRPr="00B6744F">
                              <w:rPr>
                                <w:rFonts w:ascii="Pristina" w:hAnsi="Pristina"/>
                                <w:b/>
                                <w:color w:val="FFFFFF" w:themeColor="background1"/>
                                <w:sz w:val="32"/>
                                <w:szCs w:val="132"/>
                              </w:rPr>
                              <w:t>Edivdrone</w:t>
                            </w:r>
                            <w:proofErr w:type="spellEnd"/>
                          </w:p>
                          <w:p w14:paraId="3F3B1B49" w14:textId="56BB3B8F" w:rsidR="00A95CA7" w:rsidRPr="00A95CA7" w:rsidRDefault="00E64629" w:rsidP="00A95CA7">
                            <w:pPr>
                              <w:pStyle w:val="Sansinterligne"/>
                              <w:jc w:val="center"/>
                              <w:rPr>
                                <w:rFonts w:ascii="Pristina" w:hAnsi="Pristina"/>
                                <w:b/>
                                <w:color w:val="FFFFFF" w:themeColor="background1"/>
                                <w:sz w:val="28"/>
                                <w:szCs w:val="132"/>
                              </w:rPr>
                            </w:pPr>
                            <w:r>
                              <w:rPr>
                                <w:rFonts w:ascii="Pristina" w:hAnsi="Pristina"/>
                                <w:b/>
                                <w:color w:val="FFFFFF" w:themeColor="background1"/>
                                <w:sz w:val="28"/>
                                <w:szCs w:val="132"/>
                              </w:rPr>
                              <w:t>Traduit p</w:t>
                            </w:r>
                            <w:r w:rsidR="00A95CA7" w:rsidRPr="00A95CA7">
                              <w:rPr>
                                <w:rFonts w:ascii="Pristina" w:hAnsi="Pristina"/>
                                <w:b/>
                                <w:color w:val="FFFFFF" w:themeColor="background1"/>
                                <w:sz w:val="28"/>
                                <w:szCs w:val="132"/>
                              </w:rPr>
                              <w:t>ar Mac Hareng</w:t>
                            </w:r>
                            <w:r>
                              <w:rPr>
                                <w:rFonts w:ascii="Pristina" w:hAnsi="Pristina"/>
                                <w:b/>
                                <w:color w:val="FFFFFF" w:themeColor="background1"/>
                                <w:sz w:val="28"/>
                                <w:szCs w:val="132"/>
                              </w:rPr>
                              <w:t xml:space="preserve"> et mis à page par </w:t>
                            </w:r>
                            <w:proofErr w:type="spellStart"/>
                            <w:r>
                              <w:rPr>
                                <w:rFonts w:ascii="Pristina" w:hAnsi="Pristina"/>
                                <w:b/>
                                <w:color w:val="FFFFFF" w:themeColor="background1"/>
                                <w:sz w:val="28"/>
                                <w:szCs w:val="132"/>
                              </w:rPr>
                              <w:t>Alexis.D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C3BB" id="Zone de texte 40" o:spid="_x0000_s1027" type="#_x0000_t202" style="position:absolute;margin-left:0;margin-top:686.35pt;width:557.1pt;height:52.8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" filled="f" stroked="f" strokeweight=".5pt">
                <v:textbox>
                  <w:txbxContent>
                    <w:p w14:paraId="39AD6A98" w14:textId="40166D7B" w:rsidR="00A95CA7" w:rsidRPr="00A95CA7" w:rsidRDefault="00A95CA7" w:rsidP="00A95CA7">
                      <w:pPr>
                        <w:pStyle w:val="Sansinterligne"/>
                        <w:jc w:val="center"/>
                        <w:rPr>
                          <w:rFonts w:ascii="Pristina" w:hAnsi="Pristina"/>
                          <w:b/>
                          <w:color w:val="FFFFFF" w:themeColor="background1"/>
                          <w:sz w:val="32"/>
                          <w:szCs w:val="132"/>
                        </w:rPr>
                      </w:pPr>
                      <w:r w:rsidRPr="00A95CA7">
                        <w:rPr>
                          <w:rFonts w:ascii="Pristina" w:hAnsi="Pristina"/>
                          <w:b/>
                          <w:color w:val="FFFFFF" w:themeColor="background1"/>
                          <w:sz w:val="32"/>
                          <w:szCs w:val="132"/>
                        </w:rPr>
                        <w:t xml:space="preserve">Libre ajout et modification de </w:t>
                      </w:r>
                      <w:r w:rsidR="00B6744F">
                        <w:rPr>
                          <w:rFonts w:ascii="Pristina" w:hAnsi="Pristina"/>
                          <w:b/>
                          <w:color w:val="FFFFFF" w:themeColor="background1"/>
                          <w:sz w:val="32"/>
                          <w:szCs w:val="132"/>
                        </w:rPr>
                        <w:t xml:space="preserve">la profession </w:t>
                      </w:r>
                      <w:bookmarkStart w:id="1" w:name="_GoBack"/>
                      <w:bookmarkEnd w:id="1"/>
                      <w:r w:rsidR="00B6744F">
                        <w:rPr>
                          <w:rFonts w:ascii="Pristina" w:hAnsi="Pristina"/>
                          <w:b/>
                          <w:color w:val="FFFFFF" w:themeColor="background1"/>
                          <w:sz w:val="32"/>
                          <w:szCs w:val="132"/>
                        </w:rPr>
                        <w:t>Archer (V0.3) d’</w:t>
                      </w:r>
                      <w:proofErr w:type="spellStart"/>
                      <w:r w:rsidR="00B6744F" w:rsidRPr="00B6744F">
                        <w:rPr>
                          <w:rFonts w:ascii="Pristina" w:hAnsi="Pristina"/>
                          <w:b/>
                          <w:color w:val="FFFFFF" w:themeColor="background1"/>
                          <w:sz w:val="32"/>
                          <w:szCs w:val="132"/>
                        </w:rPr>
                        <w:t>Edivdrone</w:t>
                      </w:r>
                      <w:proofErr w:type="spellEnd"/>
                    </w:p>
                    <w:p w14:paraId="3F3B1B49" w14:textId="56BB3B8F" w:rsidR="00A95CA7" w:rsidRPr="00A95CA7" w:rsidRDefault="00E64629" w:rsidP="00A95CA7">
                      <w:pPr>
                        <w:pStyle w:val="Sansinterligne"/>
                        <w:jc w:val="center"/>
                        <w:rPr>
                          <w:rFonts w:ascii="Pristina" w:hAnsi="Pristina"/>
                          <w:b/>
                          <w:color w:val="FFFFFF" w:themeColor="background1"/>
                          <w:sz w:val="28"/>
                          <w:szCs w:val="132"/>
                        </w:rPr>
                      </w:pPr>
                      <w:r>
                        <w:rPr>
                          <w:rFonts w:ascii="Pristina" w:hAnsi="Pristina"/>
                          <w:b/>
                          <w:color w:val="FFFFFF" w:themeColor="background1"/>
                          <w:sz w:val="28"/>
                          <w:szCs w:val="132"/>
                        </w:rPr>
                        <w:t>Traduit p</w:t>
                      </w:r>
                      <w:r w:rsidR="00A95CA7" w:rsidRPr="00A95CA7">
                        <w:rPr>
                          <w:rFonts w:ascii="Pristina" w:hAnsi="Pristina"/>
                          <w:b/>
                          <w:color w:val="FFFFFF" w:themeColor="background1"/>
                          <w:sz w:val="28"/>
                          <w:szCs w:val="132"/>
                        </w:rPr>
                        <w:t>ar Mac Hareng</w:t>
                      </w:r>
                      <w:r>
                        <w:rPr>
                          <w:rFonts w:ascii="Pristina" w:hAnsi="Pristina"/>
                          <w:b/>
                          <w:color w:val="FFFFFF" w:themeColor="background1"/>
                          <w:sz w:val="28"/>
                          <w:szCs w:val="132"/>
                        </w:rPr>
                        <w:t xml:space="preserve"> et mis à page par </w:t>
                      </w:r>
                      <w:proofErr w:type="spellStart"/>
                      <w:r>
                        <w:rPr>
                          <w:rFonts w:ascii="Pristina" w:hAnsi="Pristina"/>
                          <w:b/>
                          <w:color w:val="FFFFFF" w:themeColor="background1"/>
                          <w:sz w:val="28"/>
                          <w:szCs w:val="132"/>
                        </w:rPr>
                        <w:t>Alexis.D</w:t>
                      </w:r>
                      <w:proofErr w:type="spellEnd"/>
                    </w:p>
                  </w:txbxContent>
                </v:textbox>
                <w10:wrap anchorx="margin"/>
              </v:shape>
            </w:pict>
          </mc:Fallback>
        </mc:AlternateContent>
      </w:r>
      <w:r w:rsidR="00A95CA7">
        <w:rPr>
          <w:rFonts w:ascii="Tempus Sans ITC" w:hAnsi="Tempus Sans ITC"/>
          <w:noProof/>
          <w:u w:val="single"/>
          <w:lang w:eastAsia="fr-FR"/>
        </w:rPr>
        <w:drawing>
          <wp:anchor distT="0" distB="0" distL="114300" distR="114300" simplePos="0" relativeHeight="251638272" behindDoc="1" locked="0" layoutInCell="1" allowOverlap="1" wp14:anchorId="4BDB1BD6" wp14:editId="6FD1E794">
            <wp:simplePos x="0" y="0"/>
            <wp:positionH relativeFrom="margin">
              <wp:posOffset>-1270</wp:posOffset>
            </wp:positionH>
            <wp:positionV relativeFrom="paragraph">
              <wp:posOffset>6415405</wp:posOffset>
            </wp:positionV>
            <wp:extent cx="5762437" cy="2468243"/>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tcher_PNG58.png"/>
                    <pic:cNvPicPr/>
                  </pic:nvPicPr>
                  <pic:blipFill>
                    <a:blip r:embed="rId9">
                      <a:extLst>
                        <a:ext uri="{28A0092B-C50C-407E-A947-70E740481C1C}">
                          <a14:useLocalDpi xmlns:a14="http://schemas.microsoft.com/office/drawing/2010/main" val="0"/>
                        </a:ext>
                      </a:extLst>
                    </a:blip>
                    <a:stretch>
                      <a:fillRect/>
                    </a:stretch>
                  </pic:blipFill>
                  <pic:spPr>
                    <a:xfrm>
                      <a:off x="0" y="0"/>
                      <a:ext cx="5762437" cy="2468243"/>
                    </a:xfrm>
                    <a:prstGeom prst="rect">
                      <a:avLst/>
                    </a:prstGeom>
                  </pic:spPr>
                </pic:pic>
              </a:graphicData>
            </a:graphic>
            <wp14:sizeRelH relativeFrom="page">
              <wp14:pctWidth>0</wp14:pctWidth>
            </wp14:sizeRelH>
            <wp14:sizeRelV relativeFrom="page">
              <wp14:pctHeight>0</wp14:pctHeight>
            </wp14:sizeRelV>
          </wp:anchor>
        </w:drawing>
      </w:r>
      <w:r w:rsidR="00BF3648">
        <w:rPr>
          <w:noProof/>
        </w:rPr>
        <w:br w:type="page"/>
      </w:r>
    </w:p>
    <w:p w14:paraId="779B4883" w14:textId="77777777" w:rsidR="00BF3648" w:rsidRDefault="00BF3648" w:rsidP="00BF3648">
      <w:pPr>
        <w:pStyle w:val="Sansinterligne"/>
        <w:rPr>
          <w:u w:val="single"/>
        </w:rPr>
        <w:sectPr w:rsidR="00BF3648">
          <w:headerReference w:type="even" r:id="rId10"/>
          <w:headerReference w:type="default" r:id="rId11"/>
          <w:headerReference w:type="first" r:id="rId12"/>
          <w:pgSz w:w="11906" w:h="16838"/>
          <w:pgMar w:top="1417" w:right="1417" w:bottom="1417" w:left="1417" w:header="708" w:footer="708" w:gutter="0"/>
          <w:cols w:space="708"/>
          <w:docGrid w:linePitch="360"/>
        </w:sectPr>
      </w:pPr>
    </w:p>
    <w:p w14:paraId="22E93CF4" w14:textId="3538C044" w:rsidR="00E64629" w:rsidRDefault="00B6744F">
      <w:pPr>
        <w:rPr>
          <w:rFonts w:ascii="Tempus Sans ITC" w:hAnsi="Tempus Sans ITC"/>
          <w:u w:val="single"/>
        </w:rPr>
      </w:pPr>
      <w:r>
        <w:rPr>
          <w:rFonts w:ascii="Tempus Sans ITC" w:hAnsi="Tempus Sans ITC"/>
          <w:noProof/>
          <w:u w:val="single"/>
          <w:lang w:eastAsia="fr-FR"/>
        </w:rPr>
        <w:lastRenderedPageBreak/>
        <mc:AlternateContent>
          <mc:Choice Requires="wps">
            <w:drawing>
              <wp:anchor distT="0" distB="0" distL="114300" distR="114300" simplePos="0" relativeHeight="251663360" behindDoc="0" locked="0" layoutInCell="1" allowOverlap="1" wp14:anchorId="11118F31" wp14:editId="0F4907A4">
                <wp:simplePos x="0" y="0"/>
                <wp:positionH relativeFrom="column">
                  <wp:posOffset>-755015</wp:posOffset>
                </wp:positionH>
                <wp:positionV relativeFrom="paragraph">
                  <wp:posOffset>1820545</wp:posOffset>
                </wp:positionV>
                <wp:extent cx="2827020" cy="60198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827020" cy="6019800"/>
                        </a:xfrm>
                        <a:prstGeom prst="rect">
                          <a:avLst/>
                        </a:prstGeom>
                        <a:noFill/>
                        <a:ln w="6350">
                          <a:noFill/>
                        </a:ln>
                      </wps:spPr>
                      <wps:txbx>
                        <w:txbxContent>
                          <w:p w14:paraId="7E194EFB" w14:textId="61E2D165" w:rsidR="00E74CFC" w:rsidRPr="00B6744F" w:rsidRDefault="00184E83" w:rsidP="00E64629">
                            <w:pPr>
                              <w:pStyle w:val="Sansinterligne"/>
                              <w:jc w:val="both"/>
                              <w:rPr>
                                <w:rFonts w:ascii="Tempus Sans ITC" w:hAnsi="Tempus Sans ITC"/>
                                <w:sz w:val="20"/>
                              </w:rPr>
                            </w:pPr>
                            <w:r w:rsidRPr="00B6744F">
                              <w:rPr>
                                <w:rFonts w:ascii="Tempus Sans ITC" w:hAnsi="Tempus Sans ITC"/>
                                <w:sz w:val="20"/>
                              </w:rPr>
                              <w:t>Les elfes ont toujours eu un faible pour les arcs. Moi, j’préfère une bonne hache ou une arbalète, mais les elfes ont quelques talents au tir à l'arc qui rendent leurs maîtres archers incroyablement mortel. Ils ont toutes sortes d’noms élégants et fleuris pour différentes manières d'envoyer des flèches. Pourtant, j’peux pas nier qu'ils ont l'air impressionnant quand leurs maîtres transforment le combat en quelque chose qui ressemble à un numéro de danse chorégraphié.</w:t>
                            </w:r>
                          </w:p>
                          <w:p w14:paraId="01596DEC" w14:textId="7FB6CFE1" w:rsidR="00184E83" w:rsidRDefault="00184E83" w:rsidP="00E64629">
                            <w:pPr>
                              <w:pStyle w:val="Sansinterligne"/>
                              <w:jc w:val="both"/>
                              <w:rPr>
                                <w:rFonts w:ascii="Tempus Sans ITC" w:hAnsi="Tempus Sans ITC"/>
                                <w:sz w:val="20"/>
                              </w:rPr>
                            </w:pPr>
                            <w:r w:rsidRPr="00B6744F">
                              <w:rPr>
                                <w:rFonts w:ascii="Tempus Sans ITC" w:hAnsi="Tempus Sans ITC"/>
                                <w:sz w:val="20"/>
                              </w:rPr>
                              <w:t xml:space="preserve">En fait, j'ai rencontré l'un des pratiquants les plus compétents du style elfique de tir à l'arc en voyageant dans le cadre d'une caravane à travers certaines montagnes. Un ours grignotait des baies dans un creux près de la route qui nous cachait les uns des autres jusqu'à ce que le cavalier de tête soit juste au-dessus. Alors qu'il </w:t>
                            </w:r>
                            <w:r w:rsidR="00F47176" w:rsidRPr="00B6744F">
                              <w:rPr>
                                <w:rFonts w:ascii="Tempus Sans ITC" w:hAnsi="Tempus Sans ITC"/>
                                <w:sz w:val="20"/>
                              </w:rPr>
                              <w:t>reculait</w:t>
                            </w:r>
                            <w:r w:rsidRPr="00B6744F">
                              <w:rPr>
                                <w:rFonts w:ascii="Tempus Sans ITC" w:hAnsi="Tempus Sans ITC"/>
                                <w:sz w:val="20"/>
                              </w:rPr>
                              <w:t xml:space="preserve"> et agrippait frénétiquement son épée, la </w:t>
                            </w:r>
                            <w:r w:rsidR="00F47176" w:rsidRPr="00B6744F">
                              <w:rPr>
                                <w:rFonts w:ascii="Tempus Sans ITC" w:hAnsi="Tempus Sans ITC"/>
                                <w:sz w:val="20"/>
                              </w:rPr>
                              <w:t>bête</w:t>
                            </w:r>
                            <w:r w:rsidRPr="00B6744F">
                              <w:rPr>
                                <w:rFonts w:ascii="Tempus Sans ITC" w:hAnsi="Tempus Sans ITC"/>
                                <w:sz w:val="20"/>
                              </w:rPr>
                              <w:t xml:space="preserve"> se mit sur la route, se cabra, rugit et tomba morte avec une flèche dans l'œil. Alors que nous regardions autour de nous, une elfe camouflée est apparue à environ 250 mètres, </w:t>
                            </w:r>
                            <w:r w:rsidR="00F47176" w:rsidRPr="00B6744F">
                              <w:rPr>
                                <w:rFonts w:ascii="Tempus Sans ITC" w:hAnsi="Tempus Sans ITC"/>
                                <w:sz w:val="20"/>
                              </w:rPr>
                              <w:t xml:space="preserve">elle </w:t>
                            </w:r>
                            <w:r w:rsidRPr="00B6744F">
                              <w:rPr>
                                <w:rFonts w:ascii="Tempus Sans ITC" w:hAnsi="Tempus Sans ITC"/>
                                <w:sz w:val="20"/>
                              </w:rPr>
                              <w:t>est descendue et a récupéré sa flèche. Elle a dit qu'elle nous escorterait et nous montrerait un</w:t>
                            </w:r>
                            <w:r w:rsidR="00F47176" w:rsidRPr="00B6744F">
                              <w:rPr>
                                <w:rFonts w:ascii="Tempus Sans ITC" w:hAnsi="Tempus Sans ITC"/>
                                <w:sz w:val="20"/>
                              </w:rPr>
                              <w:t xml:space="preserve"> chemin plus sûr. </w:t>
                            </w:r>
                            <w:r w:rsidRPr="00B6744F">
                              <w:rPr>
                                <w:rFonts w:ascii="Tempus Sans ITC" w:hAnsi="Tempus Sans ITC"/>
                                <w:sz w:val="20"/>
                              </w:rPr>
                              <w:t xml:space="preserve">Plus tard, un groupe de </w:t>
                            </w:r>
                            <w:proofErr w:type="spellStart"/>
                            <w:r w:rsidRPr="00B6744F">
                              <w:rPr>
                                <w:rFonts w:ascii="Tempus Sans ITC" w:hAnsi="Tempus Sans ITC"/>
                                <w:sz w:val="20"/>
                              </w:rPr>
                              <w:t>nekkers</w:t>
                            </w:r>
                            <w:proofErr w:type="spellEnd"/>
                            <w:r w:rsidRPr="00B6744F">
                              <w:rPr>
                                <w:rFonts w:ascii="Tempus Sans ITC" w:hAnsi="Tempus Sans ITC"/>
                                <w:sz w:val="20"/>
                              </w:rPr>
                              <w:t xml:space="preserve"> nous a précipités </w:t>
                            </w:r>
                            <w:r w:rsidR="00F47176" w:rsidRPr="00B6744F">
                              <w:rPr>
                                <w:rFonts w:ascii="Tempus Sans ITC" w:hAnsi="Tempus Sans ITC"/>
                                <w:sz w:val="20"/>
                              </w:rPr>
                              <w:t>vers un</w:t>
                            </w:r>
                            <w:r w:rsidRPr="00B6744F">
                              <w:rPr>
                                <w:rFonts w:ascii="Tempus Sans ITC" w:hAnsi="Tempus Sans ITC"/>
                                <w:sz w:val="20"/>
                              </w:rPr>
                              <w:t xml:space="preserve"> ravin. Elle avait </w:t>
                            </w:r>
                            <w:r w:rsidR="00F47176" w:rsidRPr="00B6744F">
                              <w:rPr>
                                <w:rFonts w:ascii="Tempus Sans ITC" w:hAnsi="Tempus Sans ITC"/>
                                <w:sz w:val="20"/>
                              </w:rPr>
                              <w:t>son</w:t>
                            </w:r>
                            <w:r w:rsidRPr="00B6744F">
                              <w:rPr>
                                <w:rFonts w:ascii="Tempus Sans ITC" w:hAnsi="Tempus Sans ITC"/>
                                <w:sz w:val="20"/>
                              </w:rPr>
                              <w:t xml:space="preserve"> arc prêt et tirait avant que la plupart d'entre nous ne puissent saisir une arme, envoyant des flèches à un rythme effréné. </w:t>
                            </w:r>
                            <w:r w:rsidR="00F47176" w:rsidRPr="00B6744F">
                              <w:rPr>
                                <w:rFonts w:ascii="Tempus Sans ITC" w:hAnsi="Tempus Sans ITC"/>
                                <w:sz w:val="20"/>
                              </w:rPr>
                              <w:t>Une</w:t>
                            </w:r>
                            <w:r w:rsidRPr="00B6744F">
                              <w:rPr>
                                <w:rFonts w:ascii="Tempus Sans ITC" w:hAnsi="Tempus Sans ITC"/>
                                <w:sz w:val="20"/>
                              </w:rPr>
                              <w:t xml:space="preserve"> poignée est </w:t>
                            </w:r>
                            <w:r w:rsidR="00F47176" w:rsidRPr="00B6744F">
                              <w:rPr>
                                <w:rFonts w:ascii="Tempus Sans ITC" w:hAnsi="Tempus Sans ITC"/>
                                <w:sz w:val="20"/>
                              </w:rPr>
                              <w:t>arrivée</w:t>
                            </w:r>
                            <w:r w:rsidRPr="00B6744F">
                              <w:rPr>
                                <w:rFonts w:ascii="Tempus Sans ITC" w:hAnsi="Tempus Sans ITC"/>
                                <w:sz w:val="20"/>
                              </w:rPr>
                              <w:t xml:space="preserve"> vers la caravane, elle a tiré à bout portant, en a poignardé u</w:t>
                            </w:r>
                            <w:r w:rsidR="00F47176" w:rsidRPr="00B6744F">
                              <w:rPr>
                                <w:rFonts w:ascii="Tempus Sans ITC" w:hAnsi="Tempus Sans ITC"/>
                                <w:sz w:val="20"/>
                              </w:rPr>
                              <w:t>n</w:t>
                            </w:r>
                            <w:r w:rsidRPr="00B6744F">
                              <w:rPr>
                                <w:rFonts w:ascii="Tempus Sans ITC" w:hAnsi="Tempus Sans ITC"/>
                                <w:sz w:val="20"/>
                              </w:rPr>
                              <w:t xml:space="preserve"> autre dans le cou avec une flèche, l'a retirée et l'a tirée dans le dos du dernier debout. Les gardiens ont arrêté de faire des blagues g</w:t>
                            </w:r>
                            <w:r w:rsidR="00F47176" w:rsidRPr="00B6744F">
                              <w:rPr>
                                <w:rFonts w:ascii="Tempus Sans ITC" w:hAnsi="Tempus Sans ITC"/>
                                <w:sz w:val="20"/>
                              </w:rPr>
                              <w:t>rossières sur son ouïe après ça..</w:t>
                            </w:r>
                            <w:r w:rsidRPr="00B6744F">
                              <w:rPr>
                                <w:rFonts w:ascii="Tempus Sans ITC" w:hAnsi="Tempus Sans ITC"/>
                                <w:sz w:val="20"/>
                              </w:rPr>
                              <w:t>.</w:t>
                            </w:r>
                          </w:p>
                          <w:p w14:paraId="2351D883" w14:textId="77777777" w:rsidR="00B6744F" w:rsidRPr="00B6744F" w:rsidRDefault="00B6744F" w:rsidP="00E64629">
                            <w:pPr>
                              <w:pStyle w:val="Sansinterligne"/>
                              <w:jc w:val="both"/>
                              <w:rPr>
                                <w:rFonts w:ascii="Tempus Sans ITC" w:hAnsi="Tempus Sans ITC"/>
                                <w:sz w:val="20"/>
                              </w:rPr>
                            </w:pPr>
                          </w:p>
                          <w:p w14:paraId="62F606A3" w14:textId="131EF8BA" w:rsidR="00E74CFC" w:rsidRPr="00B6744F" w:rsidRDefault="00E74CFC" w:rsidP="00184E83">
                            <w:pPr>
                              <w:pStyle w:val="Sansinterligne"/>
                              <w:jc w:val="right"/>
                              <w:rPr>
                                <w:rFonts w:ascii="Tempus Sans ITC" w:hAnsi="Tempus Sans ITC"/>
                                <w:sz w:val="20"/>
                              </w:rPr>
                            </w:pPr>
                            <w:r w:rsidRPr="00B6744F">
                              <w:rPr>
                                <w:rFonts w:ascii="Tempus Sans ITC" w:hAnsi="Tempus Sans ITC"/>
                                <w:sz w:val="20"/>
                              </w:rPr>
                              <w:t xml:space="preserve">- </w:t>
                            </w:r>
                            <w:r w:rsidR="00184E83" w:rsidRPr="00B6744F">
                              <w:rPr>
                                <w:rFonts w:ascii="Tempus Sans ITC" w:hAnsi="Tempus Sans ITC"/>
                                <w:sz w:val="20"/>
                              </w:rPr>
                              <w:t>Rodolf Kazmer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18F31" id="Zone de texte 13" o:spid="_x0000_s1028" type="#_x0000_t202" style="position:absolute;margin-left:-59.45pt;margin-top:143.35pt;width:222.6pt;height:4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" filled="f" stroked="f" strokeweight=".5pt">
                <v:textbox>
                  <w:txbxContent>
                    <w:p w14:paraId="7E194EFB" w14:textId="61E2D165" w:rsidR="00E74CFC" w:rsidRPr="00B6744F" w:rsidRDefault="00184E83" w:rsidP="00E64629">
                      <w:pPr>
                        <w:pStyle w:val="Sansinterligne"/>
                        <w:jc w:val="both"/>
                        <w:rPr>
                          <w:rFonts w:ascii="Tempus Sans ITC" w:hAnsi="Tempus Sans ITC"/>
                          <w:sz w:val="20"/>
                        </w:rPr>
                      </w:pPr>
                      <w:r w:rsidRPr="00B6744F">
                        <w:rPr>
                          <w:rFonts w:ascii="Tempus Sans ITC" w:hAnsi="Tempus Sans ITC"/>
                          <w:sz w:val="20"/>
                        </w:rPr>
                        <w:t>Les elfes ont toujours eu un faible pour les arcs. Moi, j’préfère une bonne hache ou une arbalète, mais les elfes ont quelques talents au tir à l'arc qui rendent leurs maîtres archers incroyablement mortel. Ils ont toutes sortes d’noms élégants et fleuris pour différentes manières d'envoyer des flèches. Pourtant, j’peux pas nier qu'ils ont l'air impressionnant quand leurs maîtres transforment le combat en quelque chose qui ressemble à un numéro de danse chorégraphié.</w:t>
                      </w:r>
                    </w:p>
                    <w:p w14:paraId="01596DEC" w14:textId="7FB6CFE1" w:rsidR="00184E83" w:rsidRDefault="00184E83" w:rsidP="00E64629">
                      <w:pPr>
                        <w:pStyle w:val="Sansinterligne"/>
                        <w:jc w:val="both"/>
                        <w:rPr>
                          <w:rFonts w:ascii="Tempus Sans ITC" w:hAnsi="Tempus Sans ITC"/>
                          <w:sz w:val="20"/>
                        </w:rPr>
                      </w:pPr>
                      <w:r w:rsidRPr="00B6744F">
                        <w:rPr>
                          <w:rFonts w:ascii="Tempus Sans ITC" w:hAnsi="Tempus Sans ITC"/>
                          <w:sz w:val="20"/>
                        </w:rPr>
                        <w:t xml:space="preserve">En fait, j'ai rencontré l'un des pratiquants les plus compétents du style elfique de tir à l'arc en voyageant dans le cadre d'une caravane à travers certaines montagnes. Un ours grignotait des baies dans un creux près de la route qui nous cachait les uns des autres jusqu'à ce que le cavalier de tête soit juste au-dessus. Alors qu'il </w:t>
                      </w:r>
                      <w:r w:rsidR="00F47176" w:rsidRPr="00B6744F">
                        <w:rPr>
                          <w:rFonts w:ascii="Tempus Sans ITC" w:hAnsi="Tempus Sans ITC"/>
                          <w:sz w:val="20"/>
                        </w:rPr>
                        <w:t>reculait</w:t>
                      </w:r>
                      <w:r w:rsidRPr="00B6744F">
                        <w:rPr>
                          <w:rFonts w:ascii="Tempus Sans ITC" w:hAnsi="Tempus Sans ITC"/>
                          <w:sz w:val="20"/>
                        </w:rPr>
                        <w:t xml:space="preserve"> et agrippait frénétiquement son épée, la </w:t>
                      </w:r>
                      <w:r w:rsidR="00F47176" w:rsidRPr="00B6744F">
                        <w:rPr>
                          <w:rFonts w:ascii="Tempus Sans ITC" w:hAnsi="Tempus Sans ITC"/>
                          <w:sz w:val="20"/>
                        </w:rPr>
                        <w:t>bête</w:t>
                      </w:r>
                      <w:r w:rsidRPr="00B6744F">
                        <w:rPr>
                          <w:rFonts w:ascii="Tempus Sans ITC" w:hAnsi="Tempus Sans ITC"/>
                          <w:sz w:val="20"/>
                        </w:rPr>
                        <w:t xml:space="preserve"> se mit sur la route, se cabra, rugit et tomba morte avec une flèche dans l'œil. Alors que nous regardions autour de nous, une elfe camouflée est apparue à environ 250 mètres, </w:t>
                      </w:r>
                      <w:r w:rsidR="00F47176" w:rsidRPr="00B6744F">
                        <w:rPr>
                          <w:rFonts w:ascii="Tempus Sans ITC" w:hAnsi="Tempus Sans ITC"/>
                          <w:sz w:val="20"/>
                        </w:rPr>
                        <w:t xml:space="preserve">elle </w:t>
                      </w:r>
                      <w:r w:rsidRPr="00B6744F">
                        <w:rPr>
                          <w:rFonts w:ascii="Tempus Sans ITC" w:hAnsi="Tempus Sans ITC"/>
                          <w:sz w:val="20"/>
                        </w:rPr>
                        <w:t>est descendue et a récupéré sa flèche. Elle a dit qu'elle nous escorterait et nous montrerait un</w:t>
                      </w:r>
                      <w:r w:rsidR="00F47176" w:rsidRPr="00B6744F">
                        <w:rPr>
                          <w:rFonts w:ascii="Tempus Sans ITC" w:hAnsi="Tempus Sans ITC"/>
                          <w:sz w:val="20"/>
                        </w:rPr>
                        <w:t xml:space="preserve"> chemin plus sûr. </w:t>
                      </w:r>
                      <w:r w:rsidRPr="00B6744F">
                        <w:rPr>
                          <w:rFonts w:ascii="Tempus Sans ITC" w:hAnsi="Tempus Sans ITC"/>
                          <w:sz w:val="20"/>
                        </w:rPr>
                        <w:t xml:space="preserve">Plus tard, un groupe de </w:t>
                      </w:r>
                      <w:proofErr w:type="spellStart"/>
                      <w:r w:rsidRPr="00B6744F">
                        <w:rPr>
                          <w:rFonts w:ascii="Tempus Sans ITC" w:hAnsi="Tempus Sans ITC"/>
                          <w:sz w:val="20"/>
                        </w:rPr>
                        <w:t>nekkers</w:t>
                      </w:r>
                      <w:proofErr w:type="spellEnd"/>
                      <w:r w:rsidRPr="00B6744F">
                        <w:rPr>
                          <w:rFonts w:ascii="Tempus Sans ITC" w:hAnsi="Tempus Sans ITC"/>
                          <w:sz w:val="20"/>
                        </w:rPr>
                        <w:t xml:space="preserve"> nous a précipités </w:t>
                      </w:r>
                      <w:r w:rsidR="00F47176" w:rsidRPr="00B6744F">
                        <w:rPr>
                          <w:rFonts w:ascii="Tempus Sans ITC" w:hAnsi="Tempus Sans ITC"/>
                          <w:sz w:val="20"/>
                        </w:rPr>
                        <w:t>vers un</w:t>
                      </w:r>
                      <w:r w:rsidRPr="00B6744F">
                        <w:rPr>
                          <w:rFonts w:ascii="Tempus Sans ITC" w:hAnsi="Tempus Sans ITC"/>
                          <w:sz w:val="20"/>
                        </w:rPr>
                        <w:t xml:space="preserve"> ravin. Elle avait </w:t>
                      </w:r>
                      <w:r w:rsidR="00F47176" w:rsidRPr="00B6744F">
                        <w:rPr>
                          <w:rFonts w:ascii="Tempus Sans ITC" w:hAnsi="Tempus Sans ITC"/>
                          <w:sz w:val="20"/>
                        </w:rPr>
                        <w:t>son</w:t>
                      </w:r>
                      <w:r w:rsidRPr="00B6744F">
                        <w:rPr>
                          <w:rFonts w:ascii="Tempus Sans ITC" w:hAnsi="Tempus Sans ITC"/>
                          <w:sz w:val="20"/>
                        </w:rPr>
                        <w:t xml:space="preserve"> arc prêt et tirait avant que la plupart d'entre nous ne puissent saisir une arme, envoyant des flèches à un rythme effréné. </w:t>
                      </w:r>
                      <w:r w:rsidR="00F47176" w:rsidRPr="00B6744F">
                        <w:rPr>
                          <w:rFonts w:ascii="Tempus Sans ITC" w:hAnsi="Tempus Sans ITC"/>
                          <w:sz w:val="20"/>
                        </w:rPr>
                        <w:t>Une</w:t>
                      </w:r>
                      <w:r w:rsidRPr="00B6744F">
                        <w:rPr>
                          <w:rFonts w:ascii="Tempus Sans ITC" w:hAnsi="Tempus Sans ITC"/>
                          <w:sz w:val="20"/>
                        </w:rPr>
                        <w:t xml:space="preserve"> poignée est </w:t>
                      </w:r>
                      <w:r w:rsidR="00F47176" w:rsidRPr="00B6744F">
                        <w:rPr>
                          <w:rFonts w:ascii="Tempus Sans ITC" w:hAnsi="Tempus Sans ITC"/>
                          <w:sz w:val="20"/>
                        </w:rPr>
                        <w:t>arrivée</w:t>
                      </w:r>
                      <w:r w:rsidRPr="00B6744F">
                        <w:rPr>
                          <w:rFonts w:ascii="Tempus Sans ITC" w:hAnsi="Tempus Sans ITC"/>
                          <w:sz w:val="20"/>
                        </w:rPr>
                        <w:t xml:space="preserve"> vers la caravane, elle a tiré à bout portant, en a poignardé u</w:t>
                      </w:r>
                      <w:r w:rsidR="00F47176" w:rsidRPr="00B6744F">
                        <w:rPr>
                          <w:rFonts w:ascii="Tempus Sans ITC" w:hAnsi="Tempus Sans ITC"/>
                          <w:sz w:val="20"/>
                        </w:rPr>
                        <w:t>n</w:t>
                      </w:r>
                      <w:r w:rsidRPr="00B6744F">
                        <w:rPr>
                          <w:rFonts w:ascii="Tempus Sans ITC" w:hAnsi="Tempus Sans ITC"/>
                          <w:sz w:val="20"/>
                        </w:rPr>
                        <w:t xml:space="preserve"> autre dans le cou avec une flèche, l'a retirée et l'a tirée dans le dos du dernier debout. Les gardiens ont arrêté de faire des blagues g</w:t>
                      </w:r>
                      <w:r w:rsidR="00F47176" w:rsidRPr="00B6744F">
                        <w:rPr>
                          <w:rFonts w:ascii="Tempus Sans ITC" w:hAnsi="Tempus Sans ITC"/>
                          <w:sz w:val="20"/>
                        </w:rPr>
                        <w:t>rossières sur son ouïe après ça..</w:t>
                      </w:r>
                      <w:r w:rsidRPr="00B6744F">
                        <w:rPr>
                          <w:rFonts w:ascii="Tempus Sans ITC" w:hAnsi="Tempus Sans ITC"/>
                          <w:sz w:val="20"/>
                        </w:rPr>
                        <w:t>.</w:t>
                      </w:r>
                    </w:p>
                    <w:p w14:paraId="2351D883" w14:textId="77777777" w:rsidR="00B6744F" w:rsidRPr="00B6744F" w:rsidRDefault="00B6744F" w:rsidP="00E64629">
                      <w:pPr>
                        <w:pStyle w:val="Sansinterligne"/>
                        <w:jc w:val="both"/>
                        <w:rPr>
                          <w:rFonts w:ascii="Tempus Sans ITC" w:hAnsi="Tempus Sans ITC"/>
                          <w:sz w:val="20"/>
                        </w:rPr>
                      </w:pPr>
                    </w:p>
                    <w:p w14:paraId="62F606A3" w14:textId="131EF8BA" w:rsidR="00E74CFC" w:rsidRPr="00B6744F" w:rsidRDefault="00E74CFC" w:rsidP="00184E83">
                      <w:pPr>
                        <w:pStyle w:val="Sansinterligne"/>
                        <w:jc w:val="right"/>
                        <w:rPr>
                          <w:rFonts w:ascii="Tempus Sans ITC" w:hAnsi="Tempus Sans ITC"/>
                          <w:sz w:val="20"/>
                        </w:rPr>
                      </w:pPr>
                      <w:r w:rsidRPr="00B6744F">
                        <w:rPr>
                          <w:rFonts w:ascii="Tempus Sans ITC" w:hAnsi="Tempus Sans ITC"/>
                          <w:sz w:val="20"/>
                        </w:rPr>
                        <w:t xml:space="preserve">- </w:t>
                      </w:r>
                      <w:r w:rsidR="00184E83" w:rsidRPr="00B6744F">
                        <w:rPr>
                          <w:rFonts w:ascii="Tempus Sans ITC" w:hAnsi="Tempus Sans ITC"/>
                          <w:sz w:val="20"/>
                        </w:rPr>
                        <w:t>Rodolf Kazmer</w:t>
                      </w:r>
                    </w:p>
                  </w:txbxContent>
                </v:textbox>
              </v:shape>
            </w:pict>
          </mc:Fallback>
        </mc:AlternateContent>
      </w:r>
      <w:r>
        <w:rPr>
          <w:rFonts w:ascii="Tempus Sans ITC" w:hAnsi="Tempus Sans ITC"/>
          <w:noProof/>
          <w:u w:val="single"/>
          <w:lang w:eastAsia="fr-FR"/>
        </w:rPr>
        <mc:AlternateContent>
          <mc:Choice Requires="wps">
            <w:drawing>
              <wp:anchor distT="0" distB="0" distL="114300" distR="114300" simplePos="0" relativeHeight="251662336" behindDoc="0" locked="0" layoutInCell="1" allowOverlap="1" wp14:anchorId="312F7A89" wp14:editId="0F9970FC">
                <wp:simplePos x="0" y="0"/>
                <wp:positionH relativeFrom="page">
                  <wp:posOffset>83820</wp:posOffset>
                </wp:positionH>
                <wp:positionV relativeFrom="paragraph">
                  <wp:posOffset>791845</wp:posOffset>
                </wp:positionV>
                <wp:extent cx="2943225" cy="1043940"/>
                <wp:effectExtent l="0" t="0" r="0" b="3810"/>
                <wp:wrapNone/>
                <wp:docPr id="12" name="Zone de texte 12"/>
                <wp:cNvGraphicFramePr/>
                <a:graphic xmlns:a="http://schemas.openxmlformats.org/drawingml/2006/main">
                  <a:graphicData uri="http://schemas.microsoft.com/office/word/2010/wordprocessingShape">
                    <wps:wsp>
                      <wps:cNvSpPr txBox="1"/>
                      <wps:spPr>
                        <a:xfrm>
                          <a:off x="0" y="0"/>
                          <a:ext cx="2943225" cy="1043940"/>
                        </a:xfrm>
                        <a:prstGeom prst="rect">
                          <a:avLst/>
                        </a:prstGeom>
                        <a:noFill/>
                        <a:ln w="6350">
                          <a:noFill/>
                        </a:ln>
                      </wps:spPr>
                      <wps:txbx>
                        <w:txbxContent>
                          <w:p w14:paraId="699C9D70" w14:textId="6678964E" w:rsidR="003017DD" w:rsidRPr="00B6744F" w:rsidRDefault="003017DD" w:rsidP="003017DD">
                            <w:pPr>
                              <w:pStyle w:val="Sansinterligne"/>
                              <w:jc w:val="both"/>
                              <w:rPr>
                                <w:rFonts w:ascii="Tempus Sans ITC" w:hAnsi="Tempus Sans ITC"/>
                                <w:b/>
                                <w:sz w:val="28"/>
                              </w:rPr>
                            </w:pPr>
                            <w:r w:rsidRPr="003017DD">
                              <w:rPr>
                                <w:rFonts w:ascii="Tempus Sans ITC" w:hAnsi="Tempus Sans ITC"/>
                                <w:b/>
                              </w:rPr>
                              <w:t>"</w:t>
                            </w:r>
                            <w:r w:rsidR="00184E83" w:rsidRPr="00B6744F">
                              <w:rPr>
                                <w:rFonts w:ascii="Tempus Sans ITC" w:hAnsi="Tempus Sans ITC"/>
                                <w:b/>
                                <w:sz w:val="28"/>
                              </w:rPr>
                              <w:t>L'Archer est une véritable arme. L'arc n'est qu'un long morceau de bois</w:t>
                            </w:r>
                            <w:r w:rsidRPr="00B6744F">
                              <w:rPr>
                                <w:rFonts w:ascii="Tempus Sans ITC" w:hAnsi="Tempus Sans ITC"/>
                                <w:b/>
                                <w:sz w:val="28"/>
                              </w:rPr>
                              <w:t>."</w:t>
                            </w:r>
                          </w:p>
                          <w:p w14:paraId="5C4BE81B" w14:textId="77777777" w:rsidR="003017DD" w:rsidRPr="00B6744F" w:rsidRDefault="003017DD" w:rsidP="003017DD">
                            <w:pPr>
                              <w:pStyle w:val="Sansinterligne"/>
                              <w:rPr>
                                <w:rFonts w:ascii="Tempus Sans ITC" w:hAnsi="Tempus Sans ITC"/>
                                <w:b/>
                                <w:sz w:val="28"/>
                              </w:rPr>
                            </w:pPr>
                          </w:p>
                          <w:p w14:paraId="1803E763" w14:textId="1A6636B2" w:rsidR="003017DD" w:rsidRPr="00B6744F" w:rsidRDefault="003017DD" w:rsidP="003017DD">
                            <w:pPr>
                              <w:pStyle w:val="Sansinterligne"/>
                              <w:jc w:val="right"/>
                              <w:rPr>
                                <w:rFonts w:ascii="Tempus Sans ITC" w:hAnsi="Tempus Sans ITC"/>
                                <w:b/>
                                <w:sz w:val="28"/>
                              </w:rPr>
                            </w:pPr>
                            <w:r w:rsidRPr="00B6744F">
                              <w:rPr>
                                <w:rFonts w:ascii="Tempus Sans ITC" w:hAnsi="Tempus Sans ITC"/>
                                <w:b/>
                                <w:sz w:val="28"/>
                              </w:rPr>
                              <w:t xml:space="preserve">- </w:t>
                            </w:r>
                            <w:r w:rsidR="00184E83" w:rsidRPr="00B6744F">
                              <w:rPr>
                                <w:rFonts w:ascii="Tempus Sans ITC" w:hAnsi="Tempus Sans ITC"/>
                                <w:b/>
                                <w:sz w:val="28"/>
                              </w:rPr>
                              <w:t>Proverbe e</w:t>
                            </w:r>
                            <w:r w:rsidR="00E64629" w:rsidRPr="00B6744F">
                              <w:rPr>
                                <w:rFonts w:ascii="Tempus Sans ITC" w:hAnsi="Tempus Sans ITC"/>
                                <w:b/>
                                <w:sz w:val="28"/>
                              </w:rPr>
                              <w:t>lf</w:t>
                            </w:r>
                            <w:r w:rsidR="00184E83" w:rsidRPr="00B6744F">
                              <w:rPr>
                                <w:rFonts w:ascii="Tempus Sans ITC" w:hAnsi="Tempus Sans ITC"/>
                                <w:b/>
                                <w:sz w:val="28"/>
                              </w:rPr>
                              <w:t>iqu</w:t>
                            </w:r>
                            <w:r w:rsidR="00E64629" w:rsidRPr="00B6744F">
                              <w:rPr>
                                <w:rFonts w:ascii="Tempus Sans ITC" w:hAnsi="Tempus Sans ITC"/>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F7A89" id="Zone de texte 12" o:spid="_x0000_s1029" type="#_x0000_t202" style="position:absolute;margin-left:6.6pt;margin-top:62.35pt;width:231.75pt;height:82.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" filled="f" stroked="f" strokeweight=".5pt">
                <v:textbox>
                  <w:txbxContent>
                    <w:p w14:paraId="699C9D70" w14:textId="6678964E" w:rsidR="003017DD" w:rsidRPr="00B6744F" w:rsidRDefault="003017DD" w:rsidP="003017DD">
                      <w:pPr>
                        <w:pStyle w:val="Sansinterligne"/>
                        <w:jc w:val="both"/>
                        <w:rPr>
                          <w:rFonts w:ascii="Tempus Sans ITC" w:hAnsi="Tempus Sans ITC"/>
                          <w:b/>
                          <w:sz w:val="28"/>
                        </w:rPr>
                      </w:pPr>
                      <w:r w:rsidRPr="003017DD">
                        <w:rPr>
                          <w:rFonts w:ascii="Tempus Sans ITC" w:hAnsi="Tempus Sans ITC"/>
                          <w:b/>
                        </w:rPr>
                        <w:t>"</w:t>
                      </w:r>
                      <w:r w:rsidR="00184E83" w:rsidRPr="00B6744F">
                        <w:rPr>
                          <w:rFonts w:ascii="Tempus Sans ITC" w:hAnsi="Tempus Sans ITC"/>
                          <w:b/>
                          <w:sz w:val="28"/>
                        </w:rPr>
                        <w:t>L'Archer est une véritable arme. L'arc n'est qu'un long morceau de bois</w:t>
                      </w:r>
                      <w:r w:rsidRPr="00B6744F">
                        <w:rPr>
                          <w:rFonts w:ascii="Tempus Sans ITC" w:hAnsi="Tempus Sans ITC"/>
                          <w:b/>
                          <w:sz w:val="28"/>
                        </w:rPr>
                        <w:t>."</w:t>
                      </w:r>
                    </w:p>
                    <w:p w14:paraId="5C4BE81B" w14:textId="77777777" w:rsidR="003017DD" w:rsidRPr="00B6744F" w:rsidRDefault="003017DD" w:rsidP="003017DD">
                      <w:pPr>
                        <w:pStyle w:val="Sansinterligne"/>
                        <w:rPr>
                          <w:rFonts w:ascii="Tempus Sans ITC" w:hAnsi="Tempus Sans ITC"/>
                          <w:b/>
                          <w:sz w:val="28"/>
                        </w:rPr>
                      </w:pPr>
                    </w:p>
                    <w:p w14:paraId="1803E763" w14:textId="1A6636B2" w:rsidR="003017DD" w:rsidRPr="00B6744F" w:rsidRDefault="003017DD" w:rsidP="003017DD">
                      <w:pPr>
                        <w:pStyle w:val="Sansinterligne"/>
                        <w:jc w:val="right"/>
                        <w:rPr>
                          <w:rFonts w:ascii="Tempus Sans ITC" w:hAnsi="Tempus Sans ITC"/>
                          <w:b/>
                          <w:sz w:val="28"/>
                        </w:rPr>
                      </w:pPr>
                      <w:r w:rsidRPr="00B6744F">
                        <w:rPr>
                          <w:rFonts w:ascii="Tempus Sans ITC" w:hAnsi="Tempus Sans ITC"/>
                          <w:b/>
                          <w:sz w:val="28"/>
                        </w:rPr>
                        <w:t xml:space="preserve">- </w:t>
                      </w:r>
                      <w:r w:rsidR="00184E83" w:rsidRPr="00B6744F">
                        <w:rPr>
                          <w:rFonts w:ascii="Tempus Sans ITC" w:hAnsi="Tempus Sans ITC"/>
                          <w:b/>
                          <w:sz w:val="28"/>
                        </w:rPr>
                        <w:t>Proverbe e</w:t>
                      </w:r>
                      <w:r w:rsidR="00E64629" w:rsidRPr="00B6744F">
                        <w:rPr>
                          <w:rFonts w:ascii="Tempus Sans ITC" w:hAnsi="Tempus Sans ITC"/>
                          <w:b/>
                          <w:sz w:val="28"/>
                        </w:rPr>
                        <w:t>lf</w:t>
                      </w:r>
                      <w:r w:rsidR="00184E83" w:rsidRPr="00B6744F">
                        <w:rPr>
                          <w:rFonts w:ascii="Tempus Sans ITC" w:hAnsi="Tempus Sans ITC"/>
                          <w:b/>
                          <w:sz w:val="28"/>
                        </w:rPr>
                        <w:t>iqu</w:t>
                      </w:r>
                      <w:r w:rsidR="00E64629" w:rsidRPr="00B6744F">
                        <w:rPr>
                          <w:rFonts w:ascii="Tempus Sans ITC" w:hAnsi="Tempus Sans ITC"/>
                          <w:b/>
                          <w:sz w:val="28"/>
                        </w:rPr>
                        <w:t>e</w:t>
                      </w:r>
                    </w:p>
                  </w:txbxContent>
                </v:textbox>
                <w10:wrap anchorx="page"/>
              </v:shape>
            </w:pict>
          </mc:Fallback>
        </mc:AlternateContent>
      </w:r>
      <w:r w:rsidR="007139EE">
        <w:rPr>
          <w:rFonts w:ascii="Tempus Sans ITC" w:hAnsi="Tempus Sans ITC"/>
          <w:noProof/>
          <w:u w:val="single"/>
          <w:lang w:eastAsia="fr-FR"/>
        </w:rPr>
        <mc:AlternateContent>
          <mc:Choice Requires="wps">
            <w:drawing>
              <wp:anchor distT="0" distB="0" distL="114300" distR="114300" simplePos="0" relativeHeight="251708416" behindDoc="0" locked="0" layoutInCell="1" allowOverlap="1" wp14:anchorId="0ACB4112" wp14:editId="0DCE4B62">
                <wp:simplePos x="0" y="0"/>
                <wp:positionH relativeFrom="page">
                  <wp:posOffset>3040083</wp:posOffset>
                </wp:positionH>
                <wp:positionV relativeFrom="paragraph">
                  <wp:posOffset>4129404</wp:posOffset>
                </wp:positionV>
                <wp:extent cx="2800350" cy="3669475"/>
                <wp:effectExtent l="0" t="0" r="0" b="7620"/>
                <wp:wrapNone/>
                <wp:docPr id="27" name="Zone de texte 27"/>
                <wp:cNvGraphicFramePr/>
                <a:graphic xmlns:a="http://schemas.openxmlformats.org/drawingml/2006/main">
                  <a:graphicData uri="http://schemas.microsoft.com/office/word/2010/wordprocessingShape">
                    <wps:wsp>
                      <wps:cNvSpPr txBox="1"/>
                      <wps:spPr>
                        <a:xfrm>
                          <a:off x="0" y="0"/>
                          <a:ext cx="2800350" cy="3669475"/>
                        </a:xfrm>
                        <a:prstGeom prst="rect">
                          <a:avLst/>
                        </a:prstGeom>
                        <a:noFill/>
                        <a:ln w="6350">
                          <a:noFill/>
                        </a:ln>
                      </wps:spPr>
                      <wps:txbx>
                        <w:txbxContent>
                          <w:tbl>
                            <w:tblPr>
                              <w:tblW w:w="4106" w:type="dxa"/>
                              <w:tblCellMar>
                                <w:left w:w="70" w:type="dxa"/>
                                <w:right w:w="70" w:type="dxa"/>
                              </w:tblCellMar>
                              <w:tblLook w:val="04A0" w:firstRow="1" w:lastRow="0" w:firstColumn="1" w:lastColumn="0" w:noHBand="0" w:noVBand="1"/>
                            </w:tblPr>
                            <w:tblGrid>
                              <w:gridCol w:w="4106"/>
                            </w:tblGrid>
                            <w:tr w:rsidR="00E64629" w:rsidRPr="00CF5B93" w14:paraId="015D0FEE" w14:textId="77777777" w:rsidTr="00081EDF">
                              <w:trPr>
                                <w:trHeight w:val="288"/>
                              </w:trPr>
                              <w:tc>
                                <w:tcPr>
                                  <w:tcW w:w="41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EA52A85" w14:textId="0370BAFE" w:rsidR="00E64629" w:rsidRPr="00CF5B93" w:rsidRDefault="00F47176" w:rsidP="00CF5B93">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lang w:eastAsia="fr-FR"/>
                                    </w:rPr>
                                    <w:t>Visée constante</w:t>
                                  </w:r>
                                  <w:r w:rsidR="00E64629" w:rsidRPr="00CF5B93">
                                    <w:rPr>
                                      <w:rFonts w:ascii="Tempus Sans ITC" w:eastAsia="Times New Roman" w:hAnsi="Tempus Sans ITC" w:cs="Calibri"/>
                                      <w:b/>
                                      <w:bCs/>
                                      <w:color w:val="000000"/>
                                      <w:lang w:eastAsia="fr-FR"/>
                                    </w:rPr>
                                    <w:t xml:space="preserve"> (VOL)</w:t>
                                  </w:r>
                                </w:p>
                              </w:tc>
                            </w:tr>
                            <w:tr w:rsidR="00E64629" w:rsidRPr="00CF5B93" w14:paraId="49D9D975" w14:textId="77777777" w:rsidTr="00081EDF">
                              <w:trPr>
                                <w:trHeight w:val="1728"/>
                              </w:trPr>
                              <w:tc>
                                <w:tcPr>
                                  <w:tcW w:w="410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66E7DD" w14:textId="1CDA1055" w:rsidR="00E64629" w:rsidRPr="00CF5B93" w:rsidRDefault="001517F2" w:rsidP="00282FF0">
                                  <w:pPr>
                                    <w:pStyle w:val="Sansinterligne"/>
                                    <w:jc w:val="both"/>
                                    <w:rPr>
                                      <w:rFonts w:ascii="Tempus Sans ITC" w:hAnsi="Tempus Sans ITC"/>
                                    </w:rPr>
                                  </w:pPr>
                                  <w:r w:rsidRPr="001517F2">
                                    <w:rPr>
                                      <w:rFonts w:ascii="Tempus Sans ITC" w:hAnsi="Tempus Sans ITC"/>
                                    </w:rPr>
                                    <w:t xml:space="preserve">Qu'il s'agisse d'une pluie torrentielle, d'un chariot qui </w:t>
                                  </w:r>
                                  <w:r w:rsidR="00282FF0">
                                    <w:rPr>
                                      <w:rFonts w:ascii="Tempus Sans ITC" w:hAnsi="Tempus Sans ITC"/>
                                    </w:rPr>
                                    <w:t>remue</w:t>
                                  </w:r>
                                  <w:r w:rsidRPr="001517F2">
                                    <w:rPr>
                                      <w:rFonts w:ascii="Tempus Sans ITC" w:hAnsi="Tempus Sans ITC"/>
                                    </w:rPr>
                                    <w:t xml:space="preserve"> ou de la douleur d'un membre cassé,</w:t>
                                  </w:r>
                                  <w:r w:rsidR="00282FF0">
                                    <w:rPr>
                                      <w:rFonts w:ascii="Tempus Sans ITC" w:hAnsi="Tempus Sans ITC"/>
                                    </w:rPr>
                                    <w:t xml:space="preserve"> un véritable archer reste focalisé sur s</w:t>
                                  </w:r>
                                  <w:r w:rsidRPr="001517F2">
                                    <w:rPr>
                                      <w:rFonts w:ascii="Tempus Sans ITC" w:hAnsi="Tempus Sans ITC"/>
                                    </w:rPr>
                                    <w:t>a cible, repoussant les distractions de</w:t>
                                  </w:r>
                                  <w:r w:rsidR="00282FF0">
                                    <w:rPr>
                                      <w:rFonts w:ascii="Tempus Sans ITC" w:hAnsi="Tempus Sans ITC"/>
                                    </w:rPr>
                                    <w:t xml:space="preserve"> son</w:t>
                                  </w:r>
                                  <w:r w:rsidRPr="001517F2">
                                    <w:rPr>
                                      <w:rFonts w:ascii="Tempus Sans ITC" w:hAnsi="Tempus Sans ITC"/>
                                    </w:rPr>
                                    <w:t xml:space="preserve"> esprit pour</w:t>
                                  </w:r>
                                  <w:r w:rsidR="00282FF0">
                                    <w:rPr>
                                      <w:rFonts w:ascii="Tempus Sans ITC" w:hAnsi="Tempus Sans ITC"/>
                                    </w:rPr>
                                    <w:t xml:space="preserve"> s'assurer que la flèche atteigne l</w:t>
                                  </w:r>
                                  <w:r w:rsidRPr="001517F2">
                                    <w:rPr>
                                      <w:rFonts w:ascii="Tempus Sans ITC" w:hAnsi="Tempus Sans ITC"/>
                                    </w:rPr>
                                    <w:t xml:space="preserve">a cible. Les modificateurs d'éléments distrayants peuvent être réduits ou même éliminés </w:t>
                                  </w:r>
                                  <w:r w:rsidR="00282FF0">
                                    <w:rPr>
                                      <w:rFonts w:ascii="Tempus Sans ITC" w:hAnsi="Tempus Sans ITC"/>
                                    </w:rPr>
                                    <w:t>contre un SD:</w:t>
                                  </w:r>
                                  <w:r w:rsidRPr="001517F2">
                                    <w:rPr>
                                      <w:rFonts w:ascii="Tempus Sans ITC" w:hAnsi="Tempus Sans ITC"/>
                                    </w:rPr>
                                    <w:t>14. Pour tous l</w:t>
                                  </w:r>
                                  <w:r w:rsidR="00282FF0">
                                    <w:rPr>
                                      <w:rFonts w:ascii="Tempus Sans ITC" w:hAnsi="Tempus Sans ITC"/>
                                    </w:rPr>
                                    <w:t>es deux points au-dessus de ce S</w:t>
                                  </w:r>
                                  <w:r w:rsidRPr="001517F2">
                                    <w:rPr>
                                      <w:rFonts w:ascii="Tempus Sans ITC" w:hAnsi="Tempus Sans ITC"/>
                                    </w:rPr>
                                    <w:t>D, tous les modificateurs que le MJ détermine comme étant des distractions sont réduits de</w:t>
                                  </w:r>
                                  <w:r w:rsidR="00282FF0">
                                    <w:rPr>
                                      <w:rFonts w:ascii="Tempus Sans ITC" w:hAnsi="Tempus Sans ITC"/>
                                    </w:rPr>
                                    <w:t xml:space="preserve"> un. Le MJ a le dernier mot</w:t>
                                  </w:r>
                                  <w:r w:rsidRPr="001517F2">
                                    <w:rPr>
                                      <w:rFonts w:ascii="Tempus Sans ITC" w:hAnsi="Tempus Sans ITC"/>
                                    </w:rPr>
                                    <w:t xml:space="preserve">. Tirer depuis un chariot de course et frissonnant imposant un </w:t>
                                  </w:r>
                                  <w:r w:rsidR="00282FF0">
                                    <w:rPr>
                                      <w:rFonts w:ascii="Tempus Sans ITC" w:hAnsi="Tempus Sans ITC"/>
                                    </w:rPr>
                                    <w:t xml:space="preserve">malus </w:t>
                                  </w:r>
                                  <w:r w:rsidRPr="001517F2">
                                    <w:rPr>
                                      <w:rFonts w:ascii="Tempus Sans ITC" w:hAnsi="Tempus Sans ITC"/>
                                    </w:rPr>
                                    <w:t>-5 serait par exemple -2 distraction, -3 interférence.</w:t>
                                  </w:r>
                                </w:p>
                              </w:tc>
                            </w:tr>
                          </w:tbl>
                          <w:p w14:paraId="457844FB" w14:textId="77777777" w:rsidR="00E64629" w:rsidRDefault="00E64629" w:rsidP="00E64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4112" id="Zone de texte 27" o:spid="_x0000_s1030" type="#_x0000_t202" style="position:absolute;margin-left:239.4pt;margin-top:325.15pt;width:220.5pt;height:288.9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" filled="f" stroked="f" strokeweight=".5pt">
                <v:textbox>
                  <w:txbxContent>
                    <w:tbl>
                      <w:tblPr>
                        <w:tblW w:w="4106" w:type="dxa"/>
                        <w:tblCellMar>
                          <w:left w:w="70" w:type="dxa"/>
                          <w:right w:w="70" w:type="dxa"/>
                        </w:tblCellMar>
                        <w:tblLook w:val="04A0" w:firstRow="1" w:lastRow="0" w:firstColumn="1" w:lastColumn="0" w:noHBand="0" w:noVBand="1"/>
                      </w:tblPr>
                      <w:tblGrid>
                        <w:gridCol w:w="4106"/>
                      </w:tblGrid>
                      <w:tr w:rsidR="00E64629" w:rsidRPr="00CF5B93" w14:paraId="015D0FEE" w14:textId="77777777" w:rsidTr="00081EDF">
                        <w:trPr>
                          <w:trHeight w:val="288"/>
                        </w:trPr>
                        <w:tc>
                          <w:tcPr>
                            <w:tcW w:w="41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EA52A85" w14:textId="0370BAFE" w:rsidR="00E64629" w:rsidRPr="00CF5B93" w:rsidRDefault="00F47176" w:rsidP="00CF5B93">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lang w:eastAsia="fr-FR"/>
                              </w:rPr>
                              <w:t>Visée constante</w:t>
                            </w:r>
                            <w:r w:rsidR="00E64629" w:rsidRPr="00CF5B93">
                              <w:rPr>
                                <w:rFonts w:ascii="Tempus Sans ITC" w:eastAsia="Times New Roman" w:hAnsi="Tempus Sans ITC" w:cs="Calibri"/>
                                <w:b/>
                                <w:bCs/>
                                <w:color w:val="000000"/>
                                <w:lang w:eastAsia="fr-FR"/>
                              </w:rPr>
                              <w:t xml:space="preserve"> (VOL)</w:t>
                            </w:r>
                          </w:p>
                        </w:tc>
                      </w:tr>
                      <w:tr w:rsidR="00E64629" w:rsidRPr="00CF5B93" w14:paraId="49D9D975" w14:textId="77777777" w:rsidTr="00081EDF">
                        <w:trPr>
                          <w:trHeight w:val="1728"/>
                        </w:trPr>
                        <w:tc>
                          <w:tcPr>
                            <w:tcW w:w="410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66E7DD" w14:textId="1CDA1055" w:rsidR="00E64629" w:rsidRPr="00CF5B93" w:rsidRDefault="001517F2" w:rsidP="00282FF0">
                            <w:pPr>
                              <w:pStyle w:val="Sansinterligne"/>
                              <w:jc w:val="both"/>
                              <w:rPr>
                                <w:rFonts w:ascii="Tempus Sans ITC" w:hAnsi="Tempus Sans ITC"/>
                              </w:rPr>
                            </w:pPr>
                            <w:r w:rsidRPr="001517F2">
                              <w:rPr>
                                <w:rFonts w:ascii="Tempus Sans ITC" w:hAnsi="Tempus Sans ITC"/>
                              </w:rPr>
                              <w:t xml:space="preserve">Qu'il s'agisse d'une pluie torrentielle, d'un chariot qui </w:t>
                            </w:r>
                            <w:r w:rsidR="00282FF0">
                              <w:rPr>
                                <w:rFonts w:ascii="Tempus Sans ITC" w:hAnsi="Tempus Sans ITC"/>
                              </w:rPr>
                              <w:t>remue</w:t>
                            </w:r>
                            <w:r w:rsidRPr="001517F2">
                              <w:rPr>
                                <w:rFonts w:ascii="Tempus Sans ITC" w:hAnsi="Tempus Sans ITC"/>
                              </w:rPr>
                              <w:t xml:space="preserve"> ou de la douleur d'un membre cassé,</w:t>
                            </w:r>
                            <w:r w:rsidR="00282FF0">
                              <w:rPr>
                                <w:rFonts w:ascii="Tempus Sans ITC" w:hAnsi="Tempus Sans ITC"/>
                              </w:rPr>
                              <w:t xml:space="preserve"> un véritable archer reste focalisé sur s</w:t>
                            </w:r>
                            <w:r w:rsidRPr="001517F2">
                              <w:rPr>
                                <w:rFonts w:ascii="Tempus Sans ITC" w:hAnsi="Tempus Sans ITC"/>
                              </w:rPr>
                              <w:t>a cible, repoussant les distractions de</w:t>
                            </w:r>
                            <w:r w:rsidR="00282FF0">
                              <w:rPr>
                                <w:rFonts w:ascii="Tempus Sans ITC" w:hAnsi="Tempus Sans ITC"/>
                              </w:rPr>
                              <w:t xml:space="preserve"> son</w:t>
                            </w:r>
                            <w:r w:rsidRPr="001517F2">
                              <w:rPr>
                                <w:rFonts w:ascii="Tempus Sans ITC" w:hAnsi="Tempus Sans ITC"/>
                              </w:rPr>
                              <w:t xml:space="preserve"> esprit pour</w:t>
                            </w:r>
                            <w:r w:rsidR="00282FF0">
                              <w:rPr>
                                <w:rFonts w:ascii="Tempus Sans ITC" w:hAnsi="Tempus Sans ITC"/>
                              </w:rPr>
                              <w:t xml:space="preserve"> s'assurer que la flèche atteigne l</w:t>
                            </w:r>
                            <w:r w:rsidRPr="001517F2">
                              <w:rPr>
                                <w:rFonts w:ascii="Tempus Sans ITC" w:hAnsi="Tempus Sans ITC"/>
                              </w:rPr>
                              <w:t xml:space="preserve">a cible. Les modificateurs d'éléments distrayants peuvent être réduits ou même éliminés </w:t>
                            </w:r>
                            <w:r w:rsidR="00282FF0">
                              <w:rPr>
                                <w:rFonts w:ascii="Tempus Sans ITC" w:hAnsi="Tempus Sans ITC"/>
                              </w:rPr>
                              <w:t>contre un SD:</w:t>
                            </w:r>
                            <w:r w:rsidRPr="001517F2">
                              <w:rPr>
                                <w:rFonts w:ascii="Tempus Sans ITC" w:hAnsi="Tempus Sans ITC"/>
                              </w:rPr>
                              <w:t>14. Pour tous l</w:t>
                            </w:r>
                            <w:r w:rsidR="00282FF0">
                              <w:rPr>
                                <w:rFonts w:ascii="Tempus Sans ITC" w:hAnsi="Tempus Sans ITC"/>
                              </w:rPr>
                              <w:t>es deux points au-dessus de ce S</w:t>
                            </w:r>
                            <w:r w:rsidRPr="001517F2">
                              <w:rPr>
                                <w:rFonts w:ascii="Tempus Sans ITC" w:hAnsi="Tempus Sans ITC"/>
                              </w:rPr>
                              <w:t>D, tous les modificateurs que le MJ détermine comme étant des distractions sont réduits de</w:t>
                            </w:r>
                            <w:r w:rsidR="00282FF0">
                              <w:rPr>
                                <w:rFonts w:ascii="Tempus Sans ITC" w:hAnsi="Tempus Sans ITC"/>
                              </w:rPr>
                              <w:t xml:space="preserve"> un. Le MJ a le dernier mot</w:t>
                            </w:r>
                            <w:r w:rsidRPr="001517F2">
                              <w:rPr>
                                <w:rFonts w:ascii="Tempus Sans ITC" w:hAnsi="Tempus Sans ITC"/>
                              </w:rPr>
                              <w:t xml:space="preserve">. Tirer depuis un chariot de course et frissonnant imposant un </w:t>
                            </w:r>
                            <w:r w:rsidR="00282FF0">
                              <w:rPr>
                                <w:rFonts w:ascii="Tempus Sans ITC" w:hAnsi="Tempus Sans ITC"/>
                              </w:rPr>
                              <w:t xml:space="preserve">malus </w:t>
                            </w:r>
                            <w:r w:rsidRPr="001517F2">
                              <w:rPr>
                                <w:rFonts w:ascii="Tempus Sans ITC" w:hAnsi="Tempus Sans ITC"/>
                              </w:rPr>
                              <w:t>-5 serait par exemple -2 distraction, -3 interférence.</w:t>
                            </w:r>
                          </w:p>
                        </w:tc>
                      </w:tr>
                    </w:tbl>
                    <w:p w14:paraId="457844FB" w14:textId="77777777" w:rsidR="00E64629" w:rsidRDefault="00E64629" w:rsidP="00E64629"/>
                  </w:txbxContent>
                </v:textbox>
                <w10:wrap anchorx="page"/>
              </v:shape>
            </w:pict>
          </mc:Fallback>
        </mc:AlternateContent>
      </w:r>
      <w:r w:rsidR="007139EE">
        <w:rPr>
          <w:rFonts w:ascii="Tempus Sans ITC" w:hAnsi="Tempus Sans ITC"/>
          <w:noProof/>
          <w:u w:val="single"/>
          <w:lang w:eastAsia="fr-FR"/>
        </w:rPr>
        <w:drawing>
          <wp:anchor distT="0" distB="0" distL="114300" distR="114300" simplePos="0" relativeHeight="251661312" behindDoc="1" locked="0" layoutInCell="1" allowOverlap="1" wp14:anchorId="307FD734" wp14:editId="5CBFB402">
            <wp:simplePos x="0" y="0"/>
            <wp:positionH relativeFrom="column">
              <wp:posOffset>2241990</wp:posOffset>
            </wp:positionH>
            <wp:positionV relativeFrom="paragraph">
              <wp:posOffset>776604</wp:posOffset>
            </wp:positionV>
            <wp:extent cx="2579077" cy="3291465"/>
            <wp:effectExtent l="0" t="0" r="0"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mblr_pkz6c4RvjG1rap0tro1_400.gif"/>
                    <pic:cNvPicPr/>
                  </pic:nvPicPr>
                  <pic:blipFill rotWithShape="1">
                    <a:blip r:embed="rId13" cstate="print">
                      <a:extLst>
                        <a:ext uri="{28A0092B-C50C-407E-A947-70E740481C1C}">
                          <a14:useLocalDpi xmlns:a14="http://schemas.microsoft.com/office/drawing/2010/main" val="0"/>
                        </a:ext>
                      </a:extLst>
                    </a:blip>
                    <a:srcRect b="10652"/>
                    <a:stretch/>
                  </pic:blipFill>
                  <pic:spPr bwMode="auto">
                    <a:xfrm>
                      <a:off x="0" y="0"/>
                      <a:ext cx="2592598" cy="330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629">
        <w:rPr>
          <w:rFonts w:ascii="Tempus Sans ITC" w:hAnsi="Tempus Sans ITC"/>
          <w:noProof/>
          <w:u w:val="single"/>
          <w:lang w:eastAsia="fr-FR"/>
        </w:rPr>
        <mc:AlternateContent>
          <mc:Choice Requires="wps">
            <w:drawing>
              <wp:anchor distT="0" distB="0" distL="114300" distR="114300" simplePos="0" relativeHeight="251671552" behindDoc="0" locked="0" layoutInCell="1" allowOverlap="1" wp14:anchorId="5A565F85" wp14:editId="27296A4A">
                <wp:simplePos x="0" y="0"/>
                <wp:positionH relativeFrom="column">
                  <wp:posOffset>4873820</wp:posOffset>
                </wp:positionH>
                <wp:positionV relativeFrom="paragraph">
                  <wp:posOffset>606620</wp:posOffset>
                </wp:positionV>
                <wp:extent cx="1619250" cy="79248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619250" cy="7924800"/>
                        </a:xfrm>
                        <a:prstGeom prst="rect">
                          <a:avLst/>
                        </a:prstGeom>
                        <a:noFill/>
                        <a:ln w="6350">
                          <a:noFill/>
                        </a:ln>
                      </wps:spPr>
                      <wps:txbx>
                        <w:txbxContent>
                          <w:tbl>
                            <w:tblPr>
                              <w:tblW w:w="2263" w:type="dxa"/>
                              <w:tblCellMar>
                                <w:left w:w="70" w:type="dxa"/>
                                <w:right w:w="70" w:type="dxa"/>
                              </w:tblCellMar>
                              <w:tblLook w:val="04A0" w:firstRow="1" w:lastRow="0" w:firstColumn="1" w:lastColumn="0" w:noHBand="0" w:noVBand="1"/>
                            </w:tblPr>
                            <w:tblGrid>
                              <w:gridCol w:w="2263"/>
                            </w:tblGrid>
                            <w:tr w:rsidR="00CF5B93" w:rsidRPr="00774206" w14:paraId="33C07BBF"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6CD0EDF" w14:textId="77777777" w:rsidR="00CF5B93" w:rsidRPr="00774206" w:rsidRDefault="00CF5B93" w:rsidP="00CF5B93">
                                  <w:pPr>
                                    <w:spacing w:after="0" w:line="240" w:lineRule="auto"/>
                                    <w:jc w:val="center"/>
                                    <w:rPr>
                                      <w:rFonts w:ascii="Tempus Sans ITC" w:eastAsia="Times New Roman" w:hAnsi="Tempus Sans ITC" w:cs="Calibri"/>
                                      <w:b/>
                                      <w:bCs/>
                                      <w:color w:val="000000"/>
                                      <w:sz w:val="20"/>
                                      <w:lang w:eastAsia="fr-FR"/>
                                    </w:rPr>
                                  </w:pPr>
                                  <w:r w:rsidRPr="00774206">
                                    <w:rPr>
                                      <w:rFonts w:ascii="Tempus Sans ITC" w:eastAsia="Times New Roman" w:hAnsi="Tempus Sans ITC" w:cs="Calibri"/>
                                      <w:b/>
                                      <w:bCs/>
                                      <w:color w:val="000000"/>
                                      <w:sz w:val="20"/>
                                      <w:lang w:eastAsia="fr-FR"/>
                                    </w:rPr>
                                    <w:t>Compétence exclusive</w:t>
                                  </w:r>
                                </w:p>
                              </w:tc>
                            </w:tr>
                            <w:tr w:rsidR="00CF5B93" w:rsidRPr="00774206" w14:paraId="205A29C8" w14:textId="77777777" w:rsidTr="00081EDF">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58163D" w14:textId="266E43D2" w:rsidR="00CF5B93" w:rsidRPr="00774206" w:rsidRDefault="00F47176" w:rsidP="0057174A">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Visée constante</w:t>
                                  </w:r>
                                </w:p>
                              </w:tc>
                            </w:tr>
                          </w:tbl>
                          <w:p w14:paraId="7BFACC95" w14:textId="77777777" w:rsidR="00E64629" w:rsidRDefault="00E64629" w:rsidP="00E64629">
                            <w:pPr>
                              <w:pStyle w:val="Sansinterligne"/>
                            </w:pPr>
                          </w:p>
                          <w:tbl>
                            <w:tblPr>
                              <w:tblW w:w="2263" w:type="dxa"/>
                              <w:tblCellMar>
                                <w:left w:w="70" w:type="dxa"/>
                                <w:right w:w="70" w:type="dxa"/>
                              </w:tblCellMar>
                              <w:tblLook w:val="04A0" w:firstRow="1" w:lastRow="0" w:firstColumn="1" w:lastColumn="0" w:noHBand="0" w:noVBand="1"/>
                            </w:tblPr>
                            <w:tblGrid>
                              <w:gridCol w:w="2263"/>
                            </w:tblGrid>
                            <w:tr w:rsidR="00E64629" w:rsidRPr="00774206" w14:paraId="68FEA948" w14:textId="77777777" w:rsidTr="008A6451">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F876A1C" w14:textId="77777777" w:rsidR="00E64629" w:rsidRPr="00774206" w:rsidRDefault="00E64629" w:rsidP="00E64629">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sz w:val="20"/>
                                      <w:lang w:eastAsia="fr-FR"/>
                                    </w:rPr>
                                    <w:t>Vigueur</w:t>
                                  </w:r>
                                </w:p>
                              </w:tc>
                            </w:tr>
                            <w:tr w:rsidR="00E64629" w:rsidRPr="00774206" w14:paraId="03E5D46F" w14:textId="77777777" w:rsidTr="008A6451">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B12BB1" w14:textId="77777777" w:rsidR="00E64629" w:rsidRPr="00774206" w:rsidRDefault="00E64629" w:rsidP="00E64629">
                                  <w:pPr>
                                    <w:spacing w:after="0" w:line="240" w:lineRule="auto"/>
                                    <w:jc w:val="center"/>
                                    <w:rPr>
                                      <w:rFonts w:ascii="Tempus Sans ITC" w:eastAsia="Times New Roman" w:hAnsi="Tempus Sans ITC" w:cs="Calibri"/>
                                      <w:color w:val="000000"/>
                                      <w:sz w:val="20"/>
                                      <w:lang w:eastAsia="fr-FR"/>
                                    </w:rPr>
                                  </w:pPr>
                                  <w:r w:rsidRPr="00774206">
                                    <w:rPr>
                                      <w:rFonts w:ascii="Tempus Sans ITC" w:eastAsia="Times New Roman" w:hAnsi="Tempus Sans ITC" w:cs="Calibri"/>
                                      <w:color w:val="000000"/>
                                      <w:sz w:val="20"/>
                                      <w:lang w:eastAsia="fr-FR"/>
                                    </w:rPr>
                                    <w:t>0</w:t>
                                  </w:r>
                                </w:p>
                              </w:tc>
                            </w:tr>
                          </w:tbl>
                          <w:p w14:paraId="2BCE7D9B" w14:textId="7A9A0508" w:rsidR="00CF5B93" w:rsidRDefault="00CF5B93" w:rsidP="00CF5B93">
                            <w:pPr>
                              <w:pStyle w:val="Sansinterligne"/>
                            </w:pPr>
                          </w:p>
                          <w:tbl>
                            <w:tblPr>
                              <w:tblW w:w="2263" w:type="dxa"/>
                              <w:tblCellMar>
                                <w:left w:w="70" w:type="dxa"/>
                                <w:right w:w="70" w:type="dxa"/>
                              </w:tblCellMar>
                              <w:tblLook w:val="04A0" w:firstRow="1" w:lastRow="0" w:firstColumn="1" w:lastColumn="0" w:noHBand="0" w:noVBand="1"/>
                            </w:tblPr>
                            <w:tblGrid>
                              <w:gridCol w:w="2263"/>
                            </w:tblGrid>
                            <w:tr w:rsidR="00CF5B93" w:rsidRPr="00774206" w14:paraId="32E59B91"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F5ECCDA" w14:textId="73F02CCC" w:rsidR="00CF5B93" w:rsidRPr="00774206" w:rsidRDefault="00F47176" w:rsidP="00CF5B93">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sz w:val="20"/>
                                      <w:lang w:eastAsia="fr-FR"/>
                                    </w:rPr>
                                    <w:t>Atouts magiques</w:t>
                                  </w:r>
                                </w:p>
                              </w:tc>
                            </w:tr>
                            <w:tr w:rsidR="00CF5B93" w:rsidRPr="00774206" w14:paraId="3818E838" w14:textId="77777777" w:rsidTr="00081EDF">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8DE863" w14:textId="4C0C23F7" w:rsidR="00CF5B93" w:rsidRPr="00774206" w:rsidRDefault="00F47176"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Aucun</w:t>
                                  </w:r>
                                </w:p>
                              </w:tc>
                            </w:tr>
                          </w:tbl>
                          <w:p w14:paraId="01C00A7B" w14:textId="77777777" w:rsidR="00CF5B93" w:rsidRDefault="00CF5B93" w:rsidP="00CF5B93">
                            <w:pPr>
                              <w:pStyle w:val="Sansinterligne"/>
                            </w:pPr>
                          </w:p>
                          <w:tbl>
                            <w:tblPr>
                              <w:tblW w:w="2263" w:type="dxa"/>
                              <w:tblCellMar>
                                <w:left w:w="70" w:type="dxa"/>
                                <w:right w:w="70" w:type="dxa"/>
                              </w:tblCellMar>
                              <w:tblLook w:val="04A0" w:firstRow="1" w:lastRow="0" w:firstColumn="1" w:lastColumn="0" w:noHBand="0" w:noVBand="1"/>
                            </w:tblPr>
                            <w:tblGrid>
                              <w:gridCol w:w="2263"/>
                            </w:tblGrid>
                            <w:tr w:rsidR="00CF5B93" w:rsidRPr="00774206" w14:paraId="50C65DEE"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27F17F2" w14:textId="77777777" w:rsidR="00CF5B93" w:rsidRPr="00774206" w:rsidRDefault="00CF5B93" w:rsidP="00CF5B93">
                                  <w:pPr>
                                    <w:spacing w:after="0" w:line="240" w:lineRule="auto"/>
                                    <w:jc w:val="center"/>
                                    <w:rPr>
                                      <w:rFonts w:ascii="Tempus Sans ITC" w:eastAsia="Times New Roman" w:hAnsi="Tempus Sans ITC" w:cs="Calibri"/>
                                      <w:b/>
                                      <w:bCs/>
                                      <w:color w:val="000000"/>
                                      <w:sz w:val="20"/>
                                      <w:lang w:eastAsia="fr-FR"/>
                                    </w:rPr>
                                  </w:pPr>
                                  <w:r w:rsidRPr="00774206">
                                    <w:rPr>
                                      <w:rFonts w:ascii="Tempus Sans ITC" w:eastAsia="Times New Roman" w:hAnsi="Tempus Sans ITC" w:cs="Calibri"/>
                                      <w:b/>
                                      <w:bCs/>
                                      <w:color w:val="000000"/>
                                      <w:sz w:val="20"/>
                                      <w:lang w:eastAsia="fr-FR"/>
                                    </w:rPr>
                                    <w:t>Compétences</w:t>
                                  </w:r>
                                </w:p>
                              </w:tc>
                            </w:tr>
                            <w:tr w:rsidR="00F47176" w:rsidRPr="00774206" w14:paraId="6F56C48D"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650E4415" w14:textId="3D29A6C4" w:rsidR="00F47176" w:rsidRPr="00774206" w:rsidRDefault="00F47176" w:rsidP="00F47176">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Survie (Int)</w:t>
                                  </w:r>
                                </w:p>
                              </w:tc>
                            </w:tr>
                            <w:tr w:rsidR="00F47176" w:rsidRPr="00774206" w14:paraId="38A55D50"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6EBF36C7" w14:textId="48ED7718" w:rsidR="00F47176" w:rsidRPr="00774206" w:rsidRDefault="00F47176" w:rsidP="00F47176">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Vigilance (Int)</w:t>
                                  </w:r>
                                </w:p>
                              </w:tc>
                            </w:tr>
                            <w:tr w:rsidR="00F47176" w:rsidRPr="00774206" w14:paraId="17219F74"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3AF9AAFE" w14:textId="6E5E0C5B" w:rsidR="00F47176" w:rsidRPr="00774206" w:rsidRDefault="00F47176" w:rsidP="00F47176">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Esquive/Évasion (Réf)</w:t>
                                  </w:r>
                                </w:p>
                              </w:tc>
                            </w:tr>
                            <w:tr w:rsidR="001517F2" w:rsidRPr="00774206" w14:paraId="097D3120" w14:textId="77777777" w:rsidTr="00E64629">
                              <w:trPr>
                                <w:trHeight w:val="161"/>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7FEEDC0F" w14:textId="26E33349"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Athlétisme (</w:t>
                                  </w:r>
                                  <w:proofErr w:type="spellStart"/>
                                  <w:r>
                                    <w:rPr>
                                      <w:rFonts w:ascii="Tempus Sans ITC" w:eastAsia="Times New Roman" w:hAnsi="Tempus Sans ITC" w:cs="Calibri"/>
                                      <w:color w:val="000000"/>
                                      <w:sz w:val="20"/>
                                      <w:lang w:eastAsia="fr-FR"/>
                                    </w:rPr>
                                    <w:t>Dex</w:t>
                                  </w:r>
                                  <w:proofErr w:type="spellEnd"/>
                                  <w:r>
                                    <w:rPr>
                                      <w:rFonts w:ascii="Tempus Sans ITC" w:eastAsia="Times New Roman" w:hAnsi="Tempus Sans ITC" w:cs="Calibri"/>
                                      <w:color w:val="000000"/>
                                      <w:sz w:val="20"/>
                                      <w:lang w:eastAsia="fr-FR"/>
                                    </w:rPr>
                                    <w:t>)</w:t>
                                  </w:r>
                                </w:p>
                              </w:tc>
                            </w:tr>
                            <w:tr w:rsidR="001517F2" w:rsidRPr="00774206" w14:paraId="79035003"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22D24DE7" w14:textId="753348D0"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Archerie (</w:t>
                                  </w:r>
                                  <w:proofErr w:type="spellStart"/>
                                  <w:r>
                                    <w:rPr>
                                      <w:rFonts w:ascii="Tempus Sans ITC" w:eastAsia="Times New Roman" w:hAnsi="Tempus Sans ITC" w:cs="Calibri"/>
                                      <w:color w:val="000000"/>
                                      <w:sz w:val="20"/>
                                      <w:lang w:eastAsia="fr-FR"/>
                                    </w:rPr>
                                    <w:t>Dex</w:t>
                                  </w:r>
                                  <w:proofErr w:type="spellEnd"/>
                                  <w:r>
                                    <w:rPr>
                                      <w:rFonts w:ascii="Tempus Sans ITC" w:eastAsia="Times New Roman" w:hAnsi="Tempus Sans ITC" w:cs="Calibri"/>
                                      <w:color w:val="000000"/>
                                      <w:sz w:val="20"/>
                                      <w:lang w:eastAsia="fr-FR"/>
                                    </w:rPr>
                                    <w:t>)</w:t>
                                  </w:r>
                                </w:p>
                              </w:tc>
                            </w:tr>
                            <w:tr w:rsidR="001517F2" w:rsidRPr="00774206" w14:paraId="10528D0D"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0F216CAB" w14:textId="03971A35"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Furtivité (</w:t>
                                  </w:r>
                                  <w:proofErr w:type="spellStart"/>
                                  <w:r>
                                    <w:rPr>
                                      <w:rFonts w:ascii="Tempus Sans ITC" w:eastAsia="Times New Roman" w:hAnsi="Tempus Sans ITC" w:cs="Calibri"/>
                                      <w:color w:val="000000"/>
                                      <w:sz w:val="20"/>
                                      <w:lang w:eastAsia="fr-FR"/>
                                    </w:rPr>
                                    <w:t>Dex</w:t>
                                  </w:r>
                                  <w:proofErr w:type="spellEnd"/>
                                  <w:r>
                                    <w:rPr>
                                      <w:rFonts w:ascii="Tempus Sans ITC" w:eastAsia="Times New Roman" w:hAnsi="Tempus Sans ITC" w:cs="Calibri"/>
                                      <w:color w:val="000000"/>
                                      <w:sz w:val="20"/>
                                      <w:lang w:eastAsia="fr-FR"/>
                                    </w:rPr>
                                    <w:t>)</w:t>
                                  </w:r>
                                </w:p>
                              </w:tc>
                            </w:tr>
                            <w:tr w:rsidR="001517F2" w:rsidRPr="00774206" w14:paraId="157830B9"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49F9F6A7" w14:textId="72DD7F6B"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Physique (Cor)</w:t>
                                  </w:r>
                                </w:p>
                              </w:tc>
                            </w:tr>
                            <w:tr w:rsidR="001517F2" w:rsidRPr="00774206" w14:paraId="61C57F0F"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3EF1EAB2" w14:textId="366E14C6"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Résilience (Cor)</w:t>
                                  </w:r>
                                </w:p>
                              </w:tc>
                            </w:tr>
                            <w:tr w:rsidR="001517F2" w:rsidRPr="00774206" w14:paraId="064AD8F0"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70A85ED4" w14:textId="02171B94"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Courage (Vol)</w:t>
                                  </w:r>
                                </w:p>
                              </w:tc>
                            </w:tr>
                            <w:tr w:rsidR="001517F2" w:rsidRPr="00774206" w14:paraId="11FD8665"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007134A6" w14:textId="0CF97DA6"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Intimidation (Vol)</w:t>
                                  </w:r>
                                </w:p>
                              </w:tc>
                            </w:tr>
                          </w:tbl>
                          <w:p w14:paraId="619BE3CF" w14:textId="4BB326C0" w:rsidR="00CF5B93" w:rsidRDefault="00CF5B93" w:rsidP="00CF5B93">
                            <w:pPr>
                              <w:pStyle w:val="Sansinterligne"/>
                            </w:pPr>
                          </w:p>
                          <w:tbl>
                            <w:tblPr>
                              <w:tblW w:w="2263" w:type="dxa"/>
                              <w:tblCellMar>
                                <w:left w:w="70" w:type="dxa"/>
                                <w:right w:w="70" w:type="dxa"/>
                              </w:tblCellMar>
                              <w:tblLook w:val="04A0" w:firstRow="1" w:lastRow="0" w:firstColumn="1" w:lastColumn="0" w:noHBand="0" w:noVBand="1"/>
                            </w:tblPr>
                            <w:tblGrid>
                              <w:gridCol w:w="2263"/>
                            </w:tblGrid>
                            <w:tr w:rsidR="00CF5B93" w:rsidRPr="00774206" w14:paraId="4353AE63"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B0253C0" w14:textId="5AA1CD1B" w:rsidR="00CF5B93" w:rsidRPr="00774206" w:rsidRDefault="00CF5B93" w:rsidP="00CF5B93">
                                  <w:pPr>
                                    <w:spacing w:after="0" w:line="240" w:lineRule="auto"/>
                                    <w:jc w:val="center"/>
                                    <w:rPr>
                                      <w:rFonts w:ascii="Tempus Sans ITC" w:eastAsia="Times New Roman" w:hAnsi="Tempus Sans ITC" w:cs="Calibri"/>
                                      <w:b/>
                                      <w:bCs/>
                                      <w:color w:val="000000"/>
                                      <w:sz w:val="20"/>
                                      <w:lang w:eastAsia="fr-FR"/>
                                    </w:rPr>
                                  </w:pPr>
                                  <w:r w:rsidRPr="00774206">
                                    <w:rPr>
                                      <w:rFonts w:ascii="Tempus Sans ITC" w:eastAsia="Times New Roman" w:hAnsi="Tempus Sans ITC" w:cs="Calibri"/>
                                      <w:b/>
                                      <w:bCs/>
                                      <w:color w:val="000000"/>
                                      <w:sz w:val="20"/>
                                      <w:lang w:eastAsia="fr-FR"/>
                                    </w:rPr>
                                    <w:t xml:space="preserve">Equipement (choisissiez en </w:t>
                                  </w:r>
                                  <w:r w:rsidR="00E64629">
                                    <w:rPr>
                                      <w:rFonts w:ascii="Tempus Sans ITC" w:eastAsia="Times New Roman" w:hAnsi="Tempus Sans ITC" w:cs="Calibri"/>
                                      <w:b/>
                                      <w:bCs/>
                                      <w:color w:val="000000"/>
                                      <w:sz w:val="20"/>
                                      <w:lang w:eastAsia="fr-FR"/>
                                    </w:rPr>
                                    <w:t>5</w:t>
                                  </w:r>
                                  <w:r w:rsidRPr="00774206">
                                    <w:rPr>
                                      <w:rFonts w:ascii="Tempus Sans ITC" w:eastAsia="Times New Roman" w:hAnsi="Tempus Sans ITC" w:cs="Calibri"/>
                                      <w:b/>
                                      <w:bCs/>
                                      <w:color w:val="000000"/>
                                      <w:sz w:val="20"/>
                                      <w:lang w:eastAsia="fr-FR"/>
                                    </w:rPr>
                                    <w:t>)</w:t>
                                  </w:r>
                                </w:p>
                              </w:tc>
                            </w:tr>
                            <w:tr w:rsidR="00CF5B93" w:rsidRPr="00774206" w14:paraId="070A59C1"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7C55EA4C" w14:textId="622B0E49"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Arc long et 20 flèches</w:t>
                                  </w:r>
                                </w:p>
                              </w:tc>
                            </w:tr>
                            <w:tr w:rsidR="00CF5B93" w:rsidRPr="00774206" w14:paraId="36163488"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3321E335" w14:textId="13DFCA5C"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Gambison à tissage renforcé</w:t>
                                  </w:r>
                                </w:p>
                              </w:tc>
                            </w:tr>
                            <w:tr w:rsidR="00CF5B93" w:rsidRPr="00774206" w14:paraId="0C394B83"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0CEA1BCD" w14:textId="5D4ED741"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Capuche à tissage renforcé</w:t>
                                  </w:r>
                                </w:p>
                              </w:tc>
                            </w:tr>
                            <w:tr w:rsidR="00CF5B93" w:rsidRPr="00774206" w14:paraId="1C5FA681"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0D12915F" w14:textId="19657FA1"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Pantalon à tissage renforcé</w:t>
                                  </w:r>
                                </w:p>
                              </w:tc>
                            </w:tr>
                            <w:tr w:rsidR="00CF5B93" w:rsidRPr="00774206" w14:paraId="7A7F20A1"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1C837729" w14:textId="119439AB"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Équipement de pêche</w:t>
                                  </w:r>
                                </w:p>
                              </w:tc>
                            </w:tr>
                            <w:tr w:rsidR="00CF5B93" w:rsidRPr="00774206" w14:paraId="62781C2F"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7A13BE4A" w14:textId="34E67EDE"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Lanterne, sourde</w:t>
                                  </w:r>
                                </w:p>
                              </w:tc>
                            </w:tr>
                            <w:tr w:rsidR="00CF5B93" w:rsidRPr="00774206" w14:paraId="49BC8A54"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34DE284B" w14:textId="46273E6E"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Poignard</w:t>
                                  </w:r>
                                </w:p>
                              </w:tc>
                            </w:tr>
                            <w:tr w:rsidR="00CF5B93" w:rsidRPr="00774206" w14:paraId="499A1F6F"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6113A47C" w14:textId="4AE6067A"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Corde, 20m</w:t>
                                  </w:r>
                                </w:p>
                              </w:tc>
                            </w:tr>
                            <w:tr w:rsidR="00E64629" w:rsidRPr="00774206" w14:paraId="787D020F" w14:textId="77777777" w:rsidTr="008A6451">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7C4B86BD" w14:textId="0F3D0414" w:rsidR="00E64629" w:rsidRPr="00774206" w:rsidRDefault="001517F2" w:rsidP="00E64629">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Fourreau, arc</w:t>
                                  </w:r>
                                </w:p>
                              </w:tc>
                            </w:tr>
                            <w:tr w:rsidR="00E64629" w:rsidRPr="00774206" w14:paraId="13E9E198" w14:textId="77777777" w:rsidTr="008A6451">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6EC4EDF6" w14:textId="280723C7" w:rsidR="00E64629" w:rsidRPr="00774206" w:rsidRDefault="001517F2" w:rsidP="00E64629">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Tente</w:t>
                                  </w:r>
                                </w:p>
                              </w:tc>
                            </w:tr>
                          </w:tbl>
                          <w:p w14:paraId="0A7660B4" w14:textId="77777777" w:rsidR="00E64629" w:rsidRDefault="00E64629" w:rsidP="00E64629">
                            <w:pPr>
                              <w:pStyle w:val="Sansinterligne"/>
                            </w:pPr>
                          </w:p>
                          <w:tbl>
                            <w:tblPr>
                              <w:tblW w:w="2263" w:type="dxa"/>
                              <w:tblCellMar>
                                <w:left w:w="70" w:type="dxa"/>
                                <w:right w:w="70" w:type="dxa"/>
                              </w:tblCellMar>
                              <w:tblLook w:val="04A0" w:firstRow="1" w:lastRow="0" w:firstColumn="1" w:lastColumn="0" w:noHBand="0" w:noVBand="1"/>
                            </w:tblPr>
                            <w:tblGrid>
                              <w:gridCol w:w="2263"/>
                            </w:tblGrid>
                            <w:tr w:rsidR="00E64629" w:rsidRPr="00774206" w14:paraId="1A21791B" w14:textId="77777777" w:rsidTr="008A6451">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689B79" w14:textId="68BA7C61" w:rsidR="00E64629" w:rsidRPr="00774206" w:rsidRDefault="00E64629" w:rsidP="00E64629">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sz w:val="20"/>
                                      <w:lang w:eastAsia="fr-FR"/>
                                    </w:rPr>
                                    <w:t>Couronnes de départ</w:t>
                                  </w:r>
                                </w:p>
                              </w:tc>
                            </w:tr>
                            <w:tr w:rsidR="00E64629" w:rsidRPr="00774206" w14:paraId="6E636358" w14:textId="77777777" w:rsidTr="008A6451">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2FB5F0" w14:textId="16691304" w:rsidR="00E64629" w:rsidRPr="00774206" w:rsidRDefault="00E64629" w:rsidP="00E64629">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150 x 2d6</w:t>
                                  </w:r>
                                </w:p>
                              </w:tc>
                            </w:tr>
                          </w:tbl>
                          <w:p w14:paraId="75E718C8" w14:textId="77777777" w:rsidR="00E64629" w:rsidRDefault="00E64629" w:rsidP="00E64629">
                            <w:pPr>
                              <w:pStyle w:val="Sansinterligne"/>
                            </w:pPr>
                          </w:p>
                          <w:p w14:paraId="32E26666" w14:textId="393D0A2B" w:rsidR="00CF5B93" w:rsidRDefault="00CF5B93" w:rsidP="00CF5B93">
                            <w:pPr>
                              <w:pStyle w:val="Sansinterligne"/>
                            </w:pPr>
                          </w:p>
                          <w:p w14:paraId="75BBD58E" w14:textId="77777777" w:rsidR="00CF5B93" w:rsidRDefault="00CF5B93" w:rsidP="00CF5B93">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5F85" id="Zone de texte 23" o:spid="_x0000_s1031" type="#_x0000_t202" style="position:absolute;margin-left:383.75pt;margin-top:47.75pt;width:127.5pt;height:6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" filled="f" stroked="f" strokeweight=".5pt">
                <v:textbox>
                  <w:txbxContent>
                    <w:tbl>
                      <w:tblPr>
                        <w:tblW w:w="2263" w:type="dxa"/>
                        <w:tblCellMar>
                          <w:left w:w="70" w:type="dxa"/>
                          <w:right w:w="70" w:type="dxa"/>
                        </w:tblCellMar>
                        <w:tblLook w:val="04A0" w:firstRow="1" w:lastRow="0" w:firstColumn="1" w:lastColumn="0" w:noHBand="0" w:noVBand="1"/>
                      </w:tblPr>
                      <w:tblGrid>
                        <w:gridCol w:w="2263"/>
                      </w:tblGrid>
                      <w:tr w:rsidR="00CF5B93" w:rsidRPr="00774206" w14:paraId="33C07BBF"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6CD0EDF" w14:textId="77777777" w:rsidR="00CF5B93" w:rsidRPr="00774206" w:rsidRDefault="00CF5B93" w:rsidP="00CF5B93">
                            <w:pPr>
                              <w:spacing w:after="0" w:line="240" w:lineRule="auto"/>
                              <w:jc w:val="center"/>
                              <w:rPr>
                                <w:rFonts w:ascii="Tempus Sans ITC" w:eastAsia="Times New Roman" w:hAnsi="Tempus Sans ITC" w:cs="Calibri"/>
                                <w:b/>
                                <w:bCs/>
                                <w:color w:val="000000"/>
                                <w:sz w:val="20"/>
                                <w:lang w:eastAsia="fr-FR"/>
                              </w:rPr>
                            </w:pPr>
                            <w:r w:rsidRPr="00774206">
                              <w:rPr>
                                <w:rFonts w:ascii="Tempus Sans ITC" w:eastAsia="Times New Roman" w:hAnsi="Tempus Sans ITC" w:cs="Calibri"/>
                                <w:b/>
                                <w:bCs/>
                                <w:color w:val="000000"/>
                                <w:sz w:val="20"/>
                                <w:lang w:eastAsia="fr-FR"/>
                              </w:rPr>
                              <w:t>Compétence exclusive</w:t>
                            </w:r>
                          </w:p>
                        </w:tc>
                      </w:tr>
                      <w:tr w:rsidR="00CF5B93" w:rsidRPr="00774206" w14:paraId="205A29C8" w14:textId="77777777" w:rsidTr="00081EDF">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58163D" w14:textId="266E43D2" w:rsidR="00CF5B93" w:rsidRPr="00774206" w:rsidRDefault="00F47176" w:rsidP="0057174A">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Visée constante</w:t>
                            </w:r>
                          </w:p>
                        </w:tc>
                      </w:tr>
                    </w:tbl>
                    <w:p w14:paraId="7BFACC95" w14:textId="77777777" w:rsidR="00E64629" w:rsidRDefault="00E64629" w:rsidP="00E64629">
                      <w:pPr>
                        <w:pStyle w:val="Sansinterligne"/>
                      </w:pPr>
                    </w:p>
                    <w:tbl>
                      <w:tblPr>
                        <w:tblW w:w="2263" w:type="dxa"/>
                        <w:tblCellMar>
                          <w:left w:w="70" w:type="dxa"/>
                          <w:right w:w="70" w:type="dxa"/>
                        </w:tblCellMar>
                        <w:tblLook w:val="04A0" w:firstRow="1" w:lastRow="0" w:firstColumn="1" w:lastColumn="0" w:noHBand="0" w:noVBand="1"/>
                      </w:tblPr>
                      <w:tblGrid>
                        <w:gridCol w:w="2263"/>
                      </w:tblGrid>
                      <w:tr w:rsidR="00E64629" w:rsidRPr="00774206" w14:paraId="68FEA948" w14:textId="77777777" w:rsidTr="008A6451">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F876A1C" w14:textId="77777777" w:rsidR="00E64629" w:rsidRPr="00774206" w:rsidRDefault="00E64629" w:rsidP="00E64629">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sz w:val="20"/>
                                <w:lang w:eastAsia="fr-FR"/>
                              </w:rPr>
                              <w:t>Vigueur</w:t>
                            </w:r>
                          </w:p>
                        </w:tc>
                      </w:tr>
                      <w:tr w:rsidR="00E64629" w:rsidRPr="00774206" w14:paraId="03E5D46F" w14:textId="77777777" w:rsidTr="008A6451">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B12BB1" w14:textId="77777777" w:rsidR="00E64629" w:rsidRPr="00774206" w:rsidRDefault="00E64629" w:rsidP="00E64629">
                            <w:pPr>
                              <w:spacing w:after="0" w:line="240" w:lineRule="auto"/>
                              <w:jc w:val="center"/>
                              <w:rPr>
                                <w:rFonts w:ascii="Tempus Sans ITC" w:eastAsia="Times New Roman" w:hAnsi="Tempus Sans ITC" w:cs="Calibri"/>
                                <w:color w:val="000000"/>
                                <w:sz w:val="20"/>
                                <w:lang w:eastAsia="fr-FR"/>
                              </w:rPr>
                            </w:pPr>
                            <w:r w:rsidRPr="00774206">
                              <w:rPr>
                                <w:rFonts w:ascii="Tempus Sans ITC" w:eastAsia="Times New Roman" w:hAnsi="Tempus Sans ITC" w:cs="Calibri"/>
                                <w:color w:val="000000"/>
                                <w:sz w:val="20"/>
                                <w:lang w:eastAsia="fr-FR"/>
                              </w:rPr>
                              <w:t>0</w:t>
                            </w:r>
                          </w:p>
                        </w:tc>
                      </w:tr>
                    </w:tbl>
                    <w:p w14:paraId="2BCE7D9B" w14:textId="7A9A0508" w:rsidR="00CF5B93" w:rsidRDefault="00CF5B93" w:rsidP="00CF5B93">
                      <w:pPr>
                        <w:pStyle w:val="Sansinterligne"/>
                      </w:pPr>
                    </w:p>
                    <w:tbl>
                      <w:tblPr>
                        <w:tblW w:w="2263" w:type="dxa"/>
                        <w:tblCellMar>
                          <w:left w:w="70" w:type="dxa"/>
                          <w:right w:w="70" w:type="dxa"/>
                        </w:tblCellMar>
                        <w:tblLook w:val="04A0" w:firstRow="1" w:lastRow="0" w:firstColumn="1" w:lastColumn="0" w:noHBand="0" w:noVBand="1"/>
                      </w:tblPr>
                      <w:tblGrid>
                        <w:gridCol w:w="2263"/>
                      </w:tblGrid>
                      <w:tr w:rsidR="00CF5B93" w:rsidRPr="00774206" w14:paraId="32E59B91"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F5ECCDA" w14:textId="73F02CCC" w:rsidR="00CF5B93" w:rsidRPr="00774206" w:rsidRDefault="00F47176" w:rsidP="00CF5B93">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sz w:val="20"/>
                                <w:lang w:eastAsia="fr-FR"/>
                              </w:rPr>
                              <w:t>Atouts magiques</w:t>
                            </w:r>
                          </w:p>
                        </w:tc>
                      </w:tr>
                      <w:tr w:rsidR="00CF5B93" w:rsidRPr="00774206" w14:paraId="3818E838" w14:textId="77777777" w:rsidTr="00081EDF">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8DE863" w14:textId="4C0C23F7" w:rsidR="00CF5B93" w:rsidRPr="00774206" w:rsidRDefault="00F47176"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Aucun</w:t>
                            </w:r>
                          </w:p>
                        </w:tc>
                      </w:tr>
                    </w:tbl>
                    <w:p w14:paraId="01C00A7B" w14:textId="77777777" w:rsidR="00CF5B93" w:rsidRDefault="00CF5B93" w:rsidP="00CF5B93">
                      <w:pPr>
                        <w:pStyle w:val="Sansinterligne"/>
                      </w:pPr>
                    </w:p>
                    <w:tbl>
                      <w:tblPr>
                        <w:tblW w:w="2263" w:type="dxa"/>
                        <w:tblCellMar>
                          <w:left w:w="70" w:type="dxa"/>
                          <w:right w:w="70" w:type="dxa"/>
                        </w:tblCellMar>
                        <w:tblLook w:val="04A0" w:firstRow="1" w:lastRow="0" w:firstColumn="1" w:lastColumn="0" w:noHBand="0" w:noVBand="1"/>
                      </w:tblPr>
                      <w:tblGrid>
                        <w:gridCol w:w="2263"/>
                      </w:tblGrid>
                      <w:tr w:rsidR="00CF5B93" w:rsidRPr="00774206" w14:paraId="50C65DEE"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27F17F2" w14:textId="77777777" w:rsidR="00CF5B93" w:rsidRPr="00774206" w:rsidRDefault="00CF5B93" w:rsidP="00CF5B93">
                            <w:pPr>
                              <w:spacing w:after="0" w:line="240" w:lineRule="auto"/>
                              <w:jc w:val="center"/>
                              <w:rPr>
                                <w:rFonts w:ascii="Tempus Sans ITC" w:eastAsia="Times New Roman" w:hAnsi="Tempus Sans ITC" w:cs="Calibri"/>
                                <w:b/>
                                <w:bCs/>
                                <w:color w:val="000000"/>
                                <w:sz w:val="20"/>
                                <w:lang w:eastAsia="fr-FR"/>
                              </w:rPr>
                            </w:pPr>
                            <w:r w:rsidRPr="00774206">
                              <w:rPr>
                                <w:rFonts w:ascii="Tempus Sans ITC" w:eastAsia="Times New Roman" w:hAnsi="Tempus Sans ITC" w:cs="Calibri"/>
                                <w:b/>
                                <w:bCs/>
                                <w:color w:val="000000"/>
                                <w:sz w:val="20"/>
                                <w:lang w:eastAsia="fr-FR"/>
                              </w:rPr>
                              <w:t>Compétences</w:t>
                            </w:r>
                          </w:p>
                        </w:tc>
                      </w:tr>
                      <w:tr w:rsidR="00F47176" w:rsidRPr="00774206" w14:paraId="6F56C48D"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650E4415" w14:textId="3D29A6C4" w:rsidR="00F47176" w:rsidRPr="00774206" w:rsidRDefault="00F47176" w:rsidP="00F47176">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Survie (Int)</w:t>
                            </w:r>
                          </w:p>
                        </w:tc>
                      </w:tr>
                      <w:tr w:rsidR="00F47176" w:rsidRPr="00774206" w14:paraId="38A55D50"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6EBF36C7" w14:textId="48ED7718" w:rsidR="00F47176" w:rsidRPr="00774206" w:rsidRDefault="00F47176" w:rsidP="00F47176">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Vigilance (Int)</w:t>
                            </w:r>
                          </w:p>
                        </w:tc>
                      </w:tr>
                      <w:tr w:rsidR="00F47176" w:rsidRPr="00774206" w14:paraId="17219F74"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3AF9AAFE" w14:textId="6E5E0C5B" w:rsidR="00F47176" w:rsidRPr="00774206" w:rsidRDefault="00F47176" w:rsidP="00F47176">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Esquive/Évasion (Réf)</w:t>
                            </w:r>
                          </w:p>
                        </w:tc>
                      </w:tr>
                      <w:tr w:rsidR="001517F2" w:rsidRPr="00774206" w14:paraId="097D3120" w14:textId="77777777" w:rsidTr="00E64629">
                        <w:trPr>
                          <w:trHeight w:val="161"/>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7FEEDC0F" w14:textId="26E33349"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Athlétisme (</w:t>
                            </w:r>
                            <w:proofErr w:type="spellStart"/>
                            <w:r>
                              <w:rPr>
                                <w:rFonts w:ascii="Tempus Sans ITC" w:eastAsia="Times New Roman" w:hAnsi="Tempus Sans ITC" w:cs="Calibri"/>
                                <w:color w:val="000000"/>
                                <w:sz w:val="20"/>
                                <w:lang w:eastAsia="fr-FR"/>
                              </w:rPr>
                              <w:t>Dex</w:t>
                            </w:r>
                            <w:proofErr w:type="spellEnd"/>
                            <w:r>
                              <w:rPr>
                                <w:rFonts w:ascii="Tempus Sans ITC" w:eastAsia="Times New Roman" w:hAnsi="Tempus Sans ITC" w:cs="Calibri"/>
                                <w:color w:val="000000"/>
                                <w:sz w:val="20"/>
                                <w:lang w:eastAsia="fr-FR"/>
                              </w:rPr>
                              <w:t>)</w:t>
                            </w:r>
                          </w:p>
                        </w:tc>
                      </w:tr>
                      <w:tr w:rsidR="001517F2" w:rsidRPr="00774206" w14:paraId="79035003"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22D24DE7" w14:textId="753348D0"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Archerie (</w:t>
                            </w:r>
                            <w:proofErr w:type="spellStart"/>
                            <w:r>
                              <w:rPr>
                                <w:rFonts w:ascii="Tempus Sans ITC" w:eastAsia="Times New Roman" w:hAnsi="Tempus Sans ITC" w:cs="Calibri"/>
                                <w:color w:val="000000"/>
                                <w:sz w:val="20"/>
                                <w:lang w:eastAsia="fr-FR"/>
                              </w:rPr>
                              <w:t>Dex</w:t>
                            </w:r>
                            <w:proofErr w:type="spellEnd"/>
                            <w:r>
                              <w:rPr>
                                <w:rFonts w:ascii="Tempus Sans ITC" w:eastAsia="Times New Roman" w:hAnsi="Tempus Sans ITC" w:cs="Calibri"/>
                                <w:color w:val="000000"/>
                                <w:sz w:val="20"/>
                                <w:lang w:eastAsia="fr-FR"/>
                              </w:rPr>
                              <w:t>)</w:t>
                            </w:r>
                          </w:p>
                        </w:tc>
                      </w:tr>
                      <w:tr w:rsidR="001517F2" w:rsidRPr="00774206" w14:paraId="10528D0D"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0F216CAB" w14:textId="03971A35"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Furtivité (</w:t>
                            </w:r>
                            <w:proofErr w:type="spellStart"/>
                            <w:r>
                              <w:rPr>
                                <w:rFonts w:ascii="Tempus Sans ITC" w:eastAsia="Times New Roman" w:hAnsi="Tempus Sans ITC" w:cs="Calibri"/>
                                <w:color w:val="000000"/>
                                <w:sz w:val="20"/>
                                <w:lang w:eastAsia="fr-FR"/>
                              </w:rPr>
                              <w:t>Dex</w:t>
                            </w:r>
                            <w:proofErr w:type="spellEnd"/>
                            <w:r>
                              <w:rPr>
                                <w:rFonts w:ascii="Tempus Sans ITC" w:eastAsia="Times New Roman" w:hAnsi="Tempus Sans ITC" w:cs="Calibri"/>
                                <w:color w:val="000000"/>
                                <w:sz w:val="20"/>
                                <w:lang w:eastAsia="fr-FR"/>
                              </w:rPr>
                              <w:t>)</w:t>
                            </w:r>
                          </w:p>
                        </w:tc>
                      </w:tr>
                      <w:tr w:rsidR="001517F2" w:rsidRPr="00774206" w14:paraId="157830B9"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49F9F6A7" w14:textId="72DD7F6B"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Physique (Cor)</w:t>
                            </w:r>
                          </w:p>
                        </w:tc>
                      </w:tr>
                      <w:tr w:rsidR="001517F2" w:rsidRPr="00774206" w14:paraId="61C57F0F"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3EF1EAB2" w14:textId="366E14C6"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Résilience (Cor)</w:t>
                            </w:r>
                          </w:p>
                        </w:tc>
                      </w:tr>
                      <w:tr w:rsidR="001517F2" w:rsidRPr="00774206" w14:paraId="064AD8F0"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70A85ED4" w14:textId="02171B94"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Courage (Vol)</w:t>
                            </w:r>
                          </w:p>
                        </w:tc>
                      </w:tr>
                      <w:tr w:rsidR="001517F2" w:rsidRPr="00774206" w14:paraId="11FD8665"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007134A6" w14:textId="0CF97DA6" w:rsidR="001517F2" w:rsidRPr="00774206" w:rsidRDefault="001517F2" w:rsidP="001517F2">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Intimidation (Vol)</w:t>
                            </w:r>
                          </w:p>
                        </w:tc>
                      </w:tr>
                    </w:tbl>
                    <w:p w14:paraId="619BE3CF" w14:textId="4BB326C0" w:rsidR="00CF5B93" w:rsidRDefault="00CF5B93" w:rsidP="00CF5B93">
                      <w:pPr>
                        <w:pStyle w:val="Sansinterligne"/>
                      </w:pPr>
                    </w:p>
                    <w:tbl>
                      <w:tblPr>
                        <w:tblW w:w="2263" w:type="dxa"/>
                        <w:tblCellMar>
                          <w:left w:w="70" w:type="dxa"/>
                          <w:right w:w="70" w:type="dxa"/>
                        </w:tblCellMar>
                        <w:tblLook w:val="04A0" w:firstRow="1" w:lastRow="0" w:firstColumn="1" w:lastColumn="0" w:noHBand="0" w:noVBand="1"/>
                      </w:tblPr>
                      <w:tblGrid>
                        <w:gridCol w:w="2263"/>
                      </w:tblGrid>
                      <w:tr w:rsidR="00CF5B93" w:rsidRPr="00774206" w14:paraId="4353AE63" w14:textId="77777777" w:rsidTr="00081EDF">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B0253C0" w14:textId="5AA1CD1B" w:rsidR="00CF5B93" w:rsidRPr="00774206" w:rsidRDefault="00CF5B93" w:rsidP="00CF5B93">
                            <w:pPr>
                              <w:spacing w:after="0" w:line="240" w:lineRule="auto"/>
                              <w:jc w:val="center"/>
                              <w:rPr>
                                <w:rFonts w:ascii="Tempus Sans ITC" w:eastAsia="Times New Roman" w:hAnsi="Tempus Sans ITC" w:cs="Calibri"/>
                                <w:b/>
                                <w:bCs/>
                                <w:color w:val="000000"/>
                                <w:sz w:val="20"/>
                                <w:lang w:eastAsia="fr-FR"/>
                              </w:rPr>
                            </w:pPr>
                            <w:r w:rsidRPr="00774206">
                              <w:rPr>
                                <w:rFonts w:ascii="Tempus Sans ITC" w:eastAsia="Times New Roman" w:hAnsi="Tempus Sans ITC" w:cs="Calibri"/>
                                <w:b/>
                                <w:bCs/>
                                <w:color w:val="000000"/>
                                <w:sz w:val="20"/>
                                <w:lang w:eastAsia="fr-FR"/>
                              </w:rPr>
                              <w:t xml:space="preserve">Equipement (choisissiez en </w:t>
                            </w:r>
                            <w:r w:rsidR="00E64629">
                              <w:rPr>
                                <w:rFonts w:ascii="Tempus Sans ITC" w:eastAsia="Times New Roman" w:hAnsi="Tempus Sans ITC" w:cs="Calibri"/>
                                <w:b/>
                                <w:bCs/>
                                <w:color w:val="000000"/>
                                <w:sz w:val="20"/>
                                <w:lang w:eastAsia="fr-FR"/>
                              </w:rPr>
                              <w:t>5</w:t>
                            </w:r>
                            <w:r w:rsidRPr="00774206">
                              <w:rPr>
                                <w:rFonts w:ascii="Tempus Sans ITC" w:eastAsia="Times New Roman" w:hAnsi="Tempus Sans ITC" w:cs="Calibri"/>
                                <w:b/>
                                <w:bCs/>
                                <w:color w:val="000000"/>
                                <w:sz w:val="20"/>
                                <w:lang w:eastAsia="fr-FR"/>
                              </w:rPr>
                              <w:t>)</w:t>
                            </w:r>
                          </w:p>
                        </w:tc>
                      </w:tr>
                      <w:tr w:rsidR="00CF5B93" w:rsidRPr="00774206" w14:paraId="070A59C1"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7C55EA4C" w14:textId="622B0E49"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Arc long et 20 flèches</w:t>
                            </w:r>
                          </w:p>
                        </w:tc>
                      </w:tr>
                      <w:tr w:rsidR="00CF5B93" w:rsidRPr="00774206" w14:paraId="36163488"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3321E335" w14:textId="13DFCA5C"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Gambison à tissage renforcé</w:t>
                            </w:r>
                          </w:p>
                        </w:tc>
                      </w:tr>
                      <w:tr w:rsidR="00CF5B93" w:rsidRPr="00774206" w14:paraId="0C394B83"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0CEA1BCD" w14:textId="5D4ED741"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Capuche à tissage renforcé</w:t>
                            </w:r>
                          </w:p>
                        </w:tc>
                      </w:tr>
                      <w:tr w:rsidR="00CF5B93" w:rsidRPr="00774206" w14:paraId="1C5FA681"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0D12915F" w14:textId="19657FA1"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Pantalon à tissage renforcé</w:t>
                            </w:r>
                          </w:p>
                        </w:tc>
                      </w:tr>
                      <w:tr w:rsidR="00CF5B93" w:rsidRPr="00774206" w14:paraId="7A7F20A1"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1C837729" w14:textId="119439AB"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Équipement de pêche</w:t>
                            </w:r>
                          </w:p>
                        </w:tc>
                      </w:tr>
                      <w:tr w:rsidR="00CF5B93" w:rsidRPr="00774206" w14:paraId="62781C2F"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7A13BE4A" w14:textId="34E67EDE"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Lanterne, sourde</w:t>
                            </w:r>
                          </w:p>
                        </w:tc>
                      </w:tr>
                      <w:tr w:rsidR="00CF5B93" w:rsidRPr="00774206" w14:paraId="49BC8A54" w14:textId="77777777" w:rsidTr="00E64629">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34DE284B" w14:textId="46273E6E"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Poignard</w:t>
                            </w:r>
                          </w:p>
                        </w:tc>
                      </w:tr>
                      <w:tr w:rsidR="00CF5B93" w:rsidRPr="00774206" w14:paraId="499A1F6F" w14:textId="77777777" w:rsidTr="00E64629">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6113A47C" w14:textId="4AE6067A" w:rsidR="00CF5B93" w:rsidRPr="00774206" w:rsidRDefault="001517F2" w:rsidP="00CF5B93">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Corde, 20m</w:t>
                            </w:r>
                          </w:p>
                        </w:tc>
                      </w:tr>
                      <w:tr w:rsidR="00E64629" w:rsidRPr="00774206" w14:paraId="787D020F" w14:textId="77777777" w:rsidTr="008A6451">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tcPr>
                          <w:p w14:paraId="7C4B86BD" w14:textId="0F3D0414" w:rsidR="00E64629" w:rsidRPr="00774206" w:rsidRDefault="001517F2" w:rsidP="00E64629">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Fourreau, arc</w:t>
                            </w:r>
                          </w:p>
                        </w:tc>
                      </w:tr>
                      <w:tr w:rsidR="00E64629" w:rsidRPr="00774206" w14:paraId="13E9E198" w14:textId="77777777" w:rsidTr="008A6451">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tcPr>
                          <w:p w14:paraId="6EC4EDF6" w14:textId="280723C7" w:rsidR="00E64629" w:rsidRPr="00774206" w:rsidRDefault="001517F2" w:rsidP="00E64629">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Tente</w:t>
                            </w:r>
                          </w:p>
                        </w:tc>
                      </w:tr>
                    </w:tbl>
                    <w:p w14:paraId="0A7660B4" w14:textId="77777777" w:rsidR="00E64629" w:rsidRDefault="00E64629" w:rsidP="00E64629">
                      <w:pPr>
                        <w:pStyle w:val="Sansinterligne"/>
                      </w:pPr>
                    </w:p>
                    <w:tbl>
                      <w:tblPr>
                        <w:tblW w:w="2263" w:type="dxa"/>
                        <w:tblCellMar>
                          <w:left w:w="70" w:type="dxa"/>
                          <w:right w:w="70" w:type="dxa"/>
                        </w:tblCellMar>
                        <w:tblLook w:val="04A0" w:firstRow="1" w:lastRow="0" w:firstColumn="1" w:lastColumn="0" w:noHBand="0" w:noVBand="1"/>
                      </w:tblPr>
                      <w:tblGrid>
                        <w:gridCol w:w="2263"/>
                      </w:tblGrid>
                      <w:tr w:rsidR="00E64629" w:rsidRPr="00774206" w14:paraId="1A21791B" w14:textId="77777777" w:rsidTr="008A6451">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A689B79" w14:textId="68BA7C61" w:rsidR="00E64629" w:rsidRPr="00774206" w:rsidRDefault="00E64629" w:rsidP="00E64629">
                            <w:pPr>
                              <w:spacing w:after="0" w:line="240" w:lineRule="auto"/>
                              <w:jc w:val="center"/>
                              <w:rPr>
                                <w:rFonts w:ascii="Tempus Sans ITC" w:eastAsia="Times New Roman" w:hAnsi="Tempus Sans ITC" w:cs="Calibri"/>
                                <w:b/>
                                <w:bCs/>
                                <w:color w:val="000000"/>
                                <w:sz w:val="20"/>
                                <w:lang w:eastAsia="fr-FR"/>
                              </w:rPr>
                            </w:pPr>
                            <w:r>
                              <w:rPr>
                                <w:rFonts w:ascii="Tempus Sans ITC" w:eastAsia="Times New Roman" w:hAnsi="Tempus Sans ITC" w:cs="Calibri"/>
                                <w:b/>
                                <w:bCs/>
                                <w:color w:val="000000"/>
                                <w:sz w:val="20"/>
                                <w:lang w:eastAsia="fr-FR"/>
                              </w:rPr>
                              <w:t>Couronnes de départ</w:t>
                            </w:r>
                          </w:p>
                        </w:tc>
                      </w:tr>
                      <w:tr w:rsidR="00E64629" w:rsidRPr="00774206" w14:paraId="6E636358" w14:textId="77777777" w:rsidTr="008A6451">
                        <w:trPr>
                          <w:trHeight w:val="288"/>
                        </w:trPr>
                        <w:tc>
                          <w:tcPr>
                            <w:tcW w:w="22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2FB5F0" w14:textId="16691304" w:rsidR="00E64629" w:rsidRPr="00774206" w:rsidRDefault="00E64629" w:rsidP="00E64629">
                            <w:pPr>
                              <w:spacing w:after="0" w:line="240" w:lineRule="auto"/>
                              <w:jc w:val="center"/>
                              <w:rPr>
                                <w:rFonts w:ascii="Tempus Sans ITC" w:eastAsia="Times New Roman" w:hAnsi="Tempus Sans ITC" w:cs="Calibri"/>
                                <w:color w:val="000000"/>
                                <w:sz w:val="20"/>
                                <w:lang w:eastAsia="fr-FR"/>
                              </w:rPr>
                            </w:pPr>
                            <w:r>
                              <w:rPr>
                                <w:rFonts w:ascii="Tempus Sans ITC" w:eastAsia="Times New Roman" w:hAnsi="Tempus Sans ITC" w:cs="Calibri"/>
                                <w:color w:val="000000"/>
                                <w:sz w:val="20"/>
                                <w:lang w:eastAsia="fr-FR"/>
                              </w:rPr>
                              <w:t>150 x 2d6</w:t>
                            </w:r>
                          </w:p>
                        </w:tc>
                      </w:tr>
                    </w:tbl>
                    <w:p w14:paraId="75E718C8" w14:textId="77777777" w:rsidR="00E64629" w:rsidRDefault="00E64629" w:rsidP="00E64629">
                      <w:pPr>
                        <w:pStyle w:val="Sansinterligne"/>
                      </w:pPr>
                    </w:p>
                    <w:p w14:paraId="32E26666" w14:textId="393D0A2B" w:rsidR="00CF5B93" w:rsidRDefault="00CF5B93" w:rsidP="00CF5B93">
                      <w:pPr>
                        <w:pStyle w:val="Sansinterligne"/>
                      </w:pPr>
                    </w:p>
                    <w:p w14:paraId="75BBD58E" w14:textId="77777777" w:rsidR="00CF5B93" w:rsidRDefault="00CF5B93" w:rsidP="00CF5B93">
                      <w:pPr>
                        <w:pStyle w:val="Sansinterligne"/>
                      </w:pPr>
                    </w:p>
                  </w:txbxContent>
                </v:textbox>
              </v:shape>
            </w:pict>
          </mc:Fallback>
        </mc:AlternateContent>
      </w:r>
      <w:r w:rsidR="00E64629">
        <w:rPr>
          <w:rFonts w:ascii="Tempus Sans ITC" w:hAnsi="Tempus Sans ITC"/>
          <w:noProof/>
          <w:u w:val="single"/>
          <w:lang w:eastAsia="fr-FR"/>
        </w:rPr>
        <mc:AlternateContent>
          <mc:Choice Requires="wps">
            <w:drawing>
              <wp:anchor distT="0" distB="0" distL="114300" distR="114300" simplePos="0" relativeHeight="251659264" behindDoc="0" locked="0" layoutInCell="1" allowOverlap="1" wp14:anchorId="0BAFCB55" wp14:editId="2C305BAD">
                <wp:simplePos x="0" y="0"/>
                <wp:positionH relativeFrom="column">
                  <wp:posOffset>2816420</wp:posOffset>
                </wp:positionH>
                <wp:positionV relativeFrom="paragraph">
                  <wp:posOffset>-49872</wp:posOffset>
                </wp:positionV>
                <wp:extent cx="2105709" cy="8001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105709" cy="800100"/>
                        </a:xfrm>
                        <a:prstGeom prst="rect">
                          <a:avLst/>
                        </a:prstGeom>
                        <a:noFill/>
                        <a:ln w="6350">
                          <a:noFill/>
                        </a:ln>
                      </wps:spPr>
                      <wps:txbx>
                        <w:txbxContent>
                          <w:p w14:paraId="236218CE" w14:textId="42A032EE" w:rsidR="00B965FF" w:rsidRPr="00E64629" w:rsidRDefault="00E64629" w:rsidP="00774206">
                            <w:pPr>
                              <w:pStyle w:val="Sansinterligne"/>
                              <w:rPr>
                                <w:rFonts w:ascii="Tempus Sans ITC" w:hAnsi="Tempus Sans ITC"/>
                                <w:b/>
                                <w:color w:val="0070C0"/>
                                <w:sz w:val="96"/>
                              </w:rPr>
                            </w:pPr>
                            <w:r w:rsidRPr="00E64629">
                              <w:rPr>
                                <w:rFonts w:ascii="Tempus Sans ITC" w:hAnsi="Tempus Sans ITC"/>
                                <w:b/>
                                <w:color w:val="0070C0"/>
                                <w:sz w:val="96"/>
                              </w:rPr>
                              <w:t>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CB55" id="Zone de texte 2" o:spid="_x0000_s1032" type="#_x0000_t202" style="position:absolute;margin-left:221.75pt;margin-top:-3.95pt;width:165.8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" filled="f" stroked="f" strokeweight=".5pt">
                <v:textbox>
                  <w:txbxContent>
                    <w:p w14:paraId="236218CE" w14:textId="42A032EE" w:rsidR="00B965FF" w:rsidRPr="00E64629" w:rsidRDefault="00E64629" w:rsidP="00774206">
                      <w:pPr>
                        <w:pStyle w:val="Sansinterligne"/>
                        <w:rPr>
                          <w:rFonts w:ascii="Tempus Sans ITC" w:hAnsi="Tempus Sans ITC"/>
                          <w:b/>
                          <w:color w:val="0070C0"/>
                          <w:sz w:val="96"/>
                        </w:rPr>
                      </w:pPr>
                      <w:r w:rsidRPr="00E64629">
                        <w:rPr>
                          <w:rFonts w:ascii="Tempus Sans ITC" w:hAnsi="Tempus Sans ITC"/>
                          <w:b/>
                          <w:color w:val="0070C0"/>
                          <w:sz w:val="96"/>
                        </w:rPr>
                        <w:t>Archer</w:t>
                      </w:r>
                    </w:p>
                  </w:txbxContent>
                </v:textbox>
              </v:shape>
            </w:pict>
          </mc:Fallback>
        </mc:AlternateContent>
      </w:r>
      <w:r w:rsidR="00E64629">
        <w:rPr>
          <w:rFonts w:ascii="Tempus Sans ITC" w:hAnsi="Tempus Sans ITC"/>
          <w:noProof/>
          <w:u w:val="single"/>
          <w:lang w:eastAsia="fr-FR"/>
        </w:rPr>
        <mc:AlternateContent>
          <mc:Choice Requires="wps">
            <w:drawing>
              <wp:anchor distT="0" distB="0" distL="114300" distR="114300" simplePos="0" relativeHeight="251697152" behindDoc="0" locked="0" layoutInCell="1" allowOverlap="1" wp14:anchorId="448967AE" wp14:editId="29EFE51D">
                <wp:simplePos x="0" y="0"/>
                <wp:positionH relativeFrom="rightMargin">
                  <wp:align>left</wp:align>
                </wp:positionH>
                <wp:positionV relativeFrom="paragraph">
                  <wp:posOffset>-880745</wp:posOffset>
                </wp:positionV>
                <wp:extent cx="373380" cy="5334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73380" cy="533400"/>
                        </a:xfrm>
                        <a:prstGeom prst="rect">
                          <a:avLst/>
                        </a:prstGeom>
                        <a:noFill/>
                        <a:ln w="6350">
                          <a:noFill/>
                        </a:ln>
                      </wps:spPr>
                      <wps:txbx>
                        <w:txbxContent>
                          <w:p w14:paraId="55AB2D5E" w14:textId="74B466ED" w:rsidR="0061618E" w:rsidRPr="0061618E" w:rsidRDefault="0061618E" w:rsidP="0061618E">
                            <w:pPr>
                              <w:pStyle w:val="Sansinterligne"/>
                              <w:jc w:val="center"/>
                              <w:rPr>
                                <w:rFonts w:ascii="Tempus Sans ITC" w:hAnsi="Tempus Sans ITC"/>
                                <w:b/>
                                <w:color w:val="FFFFFF" w:themeColor="background1"/>
                                <w:sz w:val="52"/>
                              </w:rPr>
                            </w:pPr>
                            <w:r w:rsidRPr="0061618E">
                              <w:rPr>
                                <w:rFonts w:ascii="Tempus Sans ITC" w:hAnsi="Tempus Sans ITC"/>
                                <w:b/>
                                <w:color w:val="FFFFFF" w:themeColor="background1"/>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8967AE" id="Zone de texte 3" o:spid="_x0000_s1033" type="#_x0000_t202" style="position:absolute;margin-left:0;margin-top:-69.35pt;width:29.4pt;height:42pt;z-index:25169715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" filled="f" stroked="f" strokeweight=".5pt">
                <v:textbox>
                  <w:txbxContent>
                    <w:p w14:paraId="55AB2D5E" w14:textId="74B466ED" w:rsidR="0061618E" w:rsidRPr="0061618E" w:rsidRDefault="0061618E" w:rsidP="0061618E">
                      <w:pPr>
                        <w:pStyle w:val="Sansinterligne"/>
                        <w:jc w:val="center"/>
                        <w:rPr>
                          <w:rFonts w:ascii="Tempus Sans ITC" w:hAnsi="Tempus Sans ITC"/>
                          <w:b/>
                          <w:color w:val="FFFFFF" w:themeColor="background1"/>
                          <w:sz w:val="52"/>
                        </w:rPr>
                      </w:pPr>
                      <w:r w:rsidRPr="0061618E">
                        <w:rPr>
                          <w:rFonts w:ascii="Tempus Sans ITC" w:hAnsi="Tempus Sans ITC"/>
                          <w:b/>
                          <w:color w:val="FFFFFF" w:themeColor="background1"/>
                          <w:sz w:val="52"/>
                        </w:rPr>
                        <w:t>2</w:t>
                      </w:r>
                    </w:p>
                  </w:txbxContent>
                </v:textbox>
                <w10:wrap anchorx="margin"/>
              </v:shape>
            </w:pict>
          </mc:Fallback>
        </mc:AlternateContent>
      </w:r>
      <w:r w:rsidR="00E64629">
        <w:rPr>
          <w:rFonts w:ascii="Tempus Sans ITC" w:hAnsi="Tempus Sans ITC"/>
          <w:noProof/>
          <w:u w:val="single"/>
          <w:lang w:eastAsia="fr-FR"/>
        </w:rPr>
        <mc:AlternateContent>
          <mc:Choice Requires="wps">
            <w:drawing>
              <wp:anchor distT="0" distB="0" distL="114300" distR="114300" simplePos="0" relativeHeight="251660288" behindDoc="0" locked="0" layoutInCell="1" allowOverlap="1" wp14:anchorId="064613BC" wp14:editId="5DE66BEE">
                <wp:simplePos x="0" y="0"/>
                <wp:positionH relativeFrom="column">
                  <wp:posOffset>-682625</wp:posOffset>
                </wp:positionH>
                <wp:positionV relativeFrom="paragraph">
                  <wp:posOffset>656590</wp:posOffset>
                </wp:positionV>
                <wp:extent cx="5318760" cy="0"/>
                <wp:effectExtent l="0" t="19050" r="34290" b="19050"/>
                <wp:wrapNone/>
                <wp:docPr id="10" name="Connecteur droit 10"/>
                <wp:cNvGraphicFramePr/>
                <a:graphic xmlns:a="http://schemas.openxmlformats.org/drawingml/2006/main">
                  <a:graphicData uri="http://schemas.microsoft.com/office/word/2010/wordprocessingShape">
                    <wps:wsp>
                      <wps:cNvCnPr/>
                      <wps:spPr>
                        <a:xfrm flipV="1">
                          <a:off x="0" y="0"/>
                          <a:ext cx="531876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32DCD" id="Connecteur droit 1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51.7pt" to="365.0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" strokecolor="#0070c0" strokeweight="3pt"/>
            </w:pict>
          </mc:Fallback>
        </mc:AlternateContent>
      </w:r>
      <w:r w:rsidR="00E64629">
        <w:rPr>
          <w:rFonts w:ascii="Tempus Sans ITC" w:hAnsi="Tempus Sans ITC"/>
          <w:u w:val="single"/>
        </w:rPr>
        <w:br w:type="page"/>
      </w:r>
    </w:p>
    <w:p w14:paraId="3C3C999E" w14:textId="77FF83AA" w:rsidR="00774206" w:rsidRDefault="00B6744F">
      <w:pPr>
        <w:rPr>
          <w:rFonts w:ascii="Tempus Sans ITC" w:hAnsi="Tempus Sans ITC"/>
          <w:u w:val="single"/>
        </w:rPr>
      </w:pPr>
      <w:r>
        <w:rPr>
          <w:rFonts w:ascii="Tempus Sans ITC" w:hAnsi="Tempus Sans ITC"/>
          <w:noProof/>
          <w:u w:val="single"/>
          <w:lang w:eastAsia="fr-FR"/>
        </w:rPr>
        <w:lastRenderedPageBreak/>
        <mc:AlternateContent>
          <mc:Choice Requires="wps">
            <w:drawing>
              <wp:anchor distT="0" distB="0" distL="114300" distR="114300" simplePos="0" relativeHeight="251666432" behindDoc="0" locked="0" layoutInCell="1" allowOverlap="1" wp14:anchorId="30C8A5B5" wp14:editId="59F810BD">
                <wp:simplePos x="0" y="0"/>
                <wp:positionH relativeFrom="margin">
                  <wp:align>left</wp:align>
                </wp:positionH>
                <wp:positionV relativeFrom="paragraph">
                  <wp:posOffset>-358286</wp:posOffset>
                </wp:positionV>
                <wp:extent cx="6448425" cy="2110740"/>
                <wp:effectExtent l="0" t="0" r="0" b="3810"/>
                <wp:wrapNone/>
                <wp:docPr id="15" name="Zone de texte 15"/>
                <wp:cNvGraphicFramePr/>
                <a:graphic xmlns:a="http://schemas.openxmlformats.org/drawingml/2006/main">
                  <a:graphicData uri="http://schemas.microsoft.com/office/word/2010/wordprocessingShape">
                    <wps:wsp>
                      <wps:cNvSpPr txBox="1"/>
                      <wps:spPr>
                        <a:xfrm>
                          <a:off x="0" y="0"/>
                          <a:ext cx="6448425" cy="2110740"/>
                        </a:xfrm>
                        <a:prstGeom prst="rect">
                          <a:avLst/>
                        </a:prstGeom>
                        <a:noFill/>
                        <a:ln w="6350">
                          <a:noFill/>
                        </a:ln>
                      </wps:spPr>
                      <wps:txbx>
                        <w:txbxContent>
                          <w:p w14:paraId="2645164D" w14:textId="06BAC00B" w:rsidR="00387406" w:rsidRPr="005A4412" w:rsidRDefault="00387406" w:rsidP="00387406">
                            <w:pPr>
                              <w:pStyle w:val="Sansinterligne"/>
                              <w:rPr>
                                <w:rFonts w:ascii="Tempus Sans ITC" w:hAnsi="Tempus Sans ITC"/>
                                <w:b/>
                                <w:color w:val="0070C0"/>
                                <w:sz w:val="56"/>
                              </w:rPr>
                            </w:pPr>
                            <w:r w:rsidRPr="00387406">
                              <w:rPr>
                                <w:rFonts w:ascii="Tempus Sans ITC" w:hAnsi="Tempus Sans ITC"/>
                                <w:b/>
                                <w:color w:val="0070C0"/>
                                <w:sz w:val="56"/>
                              </w:rPr>
                              <w:t xml:space="preserve">Arbre de compétence de </w:t>
                            </w:r>
                            <w:r w:rsidR="00E64629">
                              <w:rPr>
                                <w:rFonts w:ascii="Tempus Sans ITC" w:hAnsi="Tempus Sans ITC"/>
                                <w:b/>
                                <w:color w:val="0070C0"/>
                                <w:sz w:val="56"/>
                              </w:rPr>
                              <w:t>l’</w:t>
                            </w:r>
                            <w:r w:rsidR="00184E83">
                              <w:rPr>
                                <w:rFonts w:ascii="Tempus Sans ITC" w:hAnsi="Tempus Sans ITC"/>
                                <w:b/>
                                <w:color w:val="0070C0"/>
                                <w:sz w:val="56"/>
                              </w:rPr>
                              <w:t>Archer</w:t>
                            </w:r>
                          </w:p>
                          <w:p w14:paraId="7D2873BE" w14:textId="575B3B25" w:rsidR="00387406" w:rsidRDefault="00C9521B" w:rsidP="00387406">
                            <w:pPr>
                              <w:pStyle w:val="Sansinterligne"/>
                              <w:rPr>
                                <w:rFonts w:ascii="Tempus Sans ITC" w:hAnsi="Tempus Sans ITC"/>
                                <w:b/>
                                <w:color w:val="0070C0"/>
                                <w:sz w:val="40"/>
                              </w:rPr>
                            </w:pPr>
                            <w:r>
                              <w:rPr>
                                <w:rFonts w:ascii="Tempus Sans ITC" w:hAnsi="Tempus Sans ITC"/>
                                <w:b/>
                                <w:color w:val="0070C0"/>
                                <w:sz w:val="40"/>
                              </w:rPr>
                              <w:t>Accessibilité</w:t>
                            </w:r>
                          </w:p>
                          <w:p w14:paraId="39DC0CAA" w14:textId="5C02D21C" w:rsidR="00C9521B" w:rsidRPr="00C9521B" w:rsidRDefault="00C9521B" w:rsidP="00B24F2A">
                            <w:pPr>
                              <w:pStyle w:val="Sansinterligne"/>
                              <w:jc w:val="both"/>
                              <w:rPr>
                                <w:rFonts w:ascii="Tempus Sans ITC" w:hAnsi="Tempus Sans ITC"/>
                                <w:sz w:val="18"/>
                                <w:szCs w:val="18"/>
                              </w:rPr>
                            </w:pPr>
                            <w:r w:rsidRPr="00C9521B">
                              <w:rPr>
                                <w:rFonts w:ascii="Tempus Sans ITC" w:hAnsi="Tempus Sans ITC"/>
                                <w:sz w:val="18"/>
                                <w:szCs w:val="18"/>
                              </w:rPr>
                              <w:t>Cette profession est destinée aux elfe</w:t>
                            </w:r>
                            <w:r>
                              <w:rPr>
                                <w:rFonts w:ascii="Tempus Sans ITC" w:hAnsi="Tempus Sans ITC"/>
                                <w:sz w:val="18"/>
                                <w:szCs w:val="18"/>
                              </w:rPr>
                              <w:t xml:space="preserve">s. Ils entraînent les autres </w:t>
                            </w:r>
                            <w:r w:rsidRPr="00C9521B">
                              <w:rPr>
                                <w:rFonts w:ascii="Tempus Sans ITC" w:hAnsi="Tempus Sans ITC"/>
                                <w:sz w:val="18"/>
                                <w:szCs w:val="18"/>
                              </w:rPr>
                              <w:t xml:space="preserve">seulement après avoir solidement gagné la confiance d'une communauté elfique. Un maître ne fera pas </w:t>
                            </w:r>
                            <w:r w:rsidR="0007787F">
                              <w:rPr>
                                <w:rFonts w:ascii="Tempus Sans ITC" w:hAnsi="Tempus Sans ITC"/>
                                <w:sz w:val="18"/>
                                <w:szCs w:val="18"/>
                              </w:rPr>
                              <w:t xml:space="preserve">le premier pas </w:t>
                            </w:r>
                            <w:r w:rsidRPr="00C9521B">
                              <w:rPr>
                                <w:rFonts w:ascii="Tempus Sans ITC" w:hAnsi="Tempus Sans ITC"/>
                                <w:sz w:val="18"/>
                                <w:szCs w:val="18"/>
                              </w:rPr>
                              <w:t>de lui-même, car l'histoire leur a douloureusement appris qu'il y a des fanatiques qui peuvent voir au-delà de leurs préjugés pour un individu, mais qui continuent de mépriser les autres de la race. Les elfes de Nilfgaard ont perdu une grande partie de leur héritage et ne peuvent donc pas commencer par cette profession.</w:t>
                            </w:r>
                          </w:p>
                          <w:p w14:paraId="73E0CFDE" w14:textId="77777777" w:rsidR="00B6744F" w:rsidRDefault="00B6744F" w:rsidP="00B24F2A">
                            <w:pPr>
                              <w:pStyle w:val="Sansinterligne"/>
                              <w:jc w:val="both"/>
                              <w:rPr>
                                <w:rFonts w:ascii="Tempus Sans ITC" w:hAnsi="Tempus Sans ITC"/>
                                <w:sz w:val="18"/>
                                <w:szCs w:val="18"/>
                              </w:rPr>
                            </w:pPr>
                          </w:p>
                          <w:p w14:paraId="346EE2BB" w14:textId="62A5209B" w:rsidR="00387406" w:rsidRPr="00C9521B" w:rsidRDefault="0007787F" w:rsidP="00B24F2A">
                            <w:pPr>
                              <w:pStyle w:val="Sansinterligne"/>
                              <w:jc w:val="both"/>
                              <w:rPr>
                                <w:rFonts w:ascii="Tempus Sans ITC" w:hAnsi="Tempus Sans ITC"/>
                                <w:sz w:val="18"/>
                                <w:szCs w:val="18"/>
                              </w:rPr>
                            </w:pPr>
                            <w:r>
                              <w:rPr>
                                <w:rFonts w:ascii="Tempus Sans ITC" w:hAnsi="Tempus Sans ITC"/>
                                <w:sz w:val="18"/>
                                <w:szCs w:val="18"/>
                              </w:rPr>
                              <w:t>Les C</w:t>
                            </w:r>
                            <w:r w:rsidR="00C9521B" w:rsidRPr="00C9521B">
                              <w:rPr>
                                <w:rFonts w:ascii="Tempus Sans ITC" w:hAnsi="Tempus Sans ITC"/>
                                <w:sz w:val="18"/>
                                <w:szCs w:val="18"/>
                              </w:rPr>
                              <w:t xml:space="preserve">riminels, </w:t>
                            </w:r>
                            <w:r>
                              <w:rPr>
                                <w:rFonts w:ascii="Tempus Sans ITC" w:hAnsi="Tempus Sans ITC"/>
                                <w:sz w:val="18"/>
                                <w:szCs w:val="18"/>
                              </w:rPr>
                              <w:t>H</w:t>
                            </w:r>
                            <w:r w:rsidR="00C336DD">
                              <w:rPr>
                                <w:rFonts w:ascii="Tempus Sans ITC" w:hAnsi="Tempus Sans ITC"/>
                                <w:sz w:val="18"/>
                                <w:szCs w:val="18"/>
                              </w:rPr>
                              <w:t>ommes</w:t>
                            </w:r>
                            <w:r w:rsidR="00C9521B" w:rsidRPr="00C9521B">
                              <w:rPr>
                                <w:rFonts w:ascii="Tempus Sans ITC" w:hAnsi="Tempus Sans ITC"/>
                                <w:sz w:val="18"/>
                                <w:szCs w:val="18"/>
                              </w:rPr>
                              <w:t xml:space="preserve"> d'armes et </w:t>
                            </w:r>
                            <w:r>
                              <w:rPr>
                                <w:rFonts w:ascii="Tempus Sans ITC" w:hAnsi="Tempus Sans ITC"/>
                                <w:sz w:val="18"/>
                                <w:szCs w:val="18"/>
                              </w:rPr>
                              <w:t>S</w:t>
                            </w:r>
                            <w:r w:rsidR="00C9521B" w:rsidRPr="00C9521B">
                              <w:rPr>
                                <w:rFonts w:ascii="Tempus Sans ITC" w:hAnsi="Tempus Sans ITC"/>
                                <w:sz w:val="18"/>
                                <w:szCs w:val="18"/>
                              </w:rPr>
                              <w:t xml:space="preserve">orceleurs peuvent apprendre la branche </w:t>
                            </w:r>
                            <w:r>
                              <w:rPr>
                                <w:rFonts w:ascii="Tempus Sans ITC" w:eastAsia="Times New Roman" w:hAnsi="Tempus Sans ITC" w:cs="Calibri"/>
                                <w:b/>
                                <w:bCs/>
                                <w:color w:val="375623"/>
                                <w:sz w:val="20"/>
                                <w:szCs w:val="20"/>
                                <w:lang w:eastAsia="fr-FR"/>
                              </w:rPr>
                              <w:t>Chasseur</w:t>
                            </w:r>
                            <w:r w:rsidRPr="00C9521B">
                              <w:rPr>
                                <w:rFonts w:ascii="Tempus Sans ITC" w:hAnsi="Tempus Sans ITC"/>
                                <w:sz w:val="18"/>
                                <w:szCs w:val="18"/>
                              </w:rPr>
                              <w:t xml:space="preserve"> </w:t>
                            </w:r>
                            <w:r>
                              <w:rPr>
                                <w:rFonts w:ascii="Tempus Sans ITC" w:hAnsi="Tempus Sans ITC"/>
                                <w:sz w:val="18"/>
                                <w:szCs w:val="18"/>
                              </w:rPr>
                              <w:t>si leur Compétence exclusive et leur S</w:t>
                            </w:r>
                            <w:r w:rsidR="00C9521B" w:rsidRPr="00C9521B">
                              <w:rPr>
                                <w:rFonts w:ascii="Tempus Sans ITC" w:hAnsi="Tempus Sans ITC"/>
                                <w:sz w:val="18"/>
                                <w:szCs w:val="18"/>
                              </w:rPr>
                              <w:t>urvie sont tou</w:t>
                            </w:r>
                            <w:r>
                              <w:rPr>
                                <w:rFonts w:ascii="Tempus Sans ITC" w:hAnsi="Tempus Sans ITC"/>
                                <w:sz w:val="18"/>
                                <w:szCs w:val="18"/>
                              </w:rPr>
                              <w:t>te</w:t>
                            </w:r>
                            <w:r w:rsidR="00C9521B" w:rsidRPr="00C9521B">
                              <w:rPr>
                                <w:rFonts w:ascii="Tempus Sans ITC" w:hAnsi="Tempus Sans ITC"/>
                                <w:sz w:val="18"/>
                                <w:szCs w:val="18"/>
                              </w:rPr>
                              <w:t xml:space="preserve">s deux à 5 rangs ou plus. Les archers peuvent apprendre la branche </w:t>
                            </w:r>
                            <w:r>
                              <w:rPr>
                                <w:rFonts w:ascii="Tempus Sans ITC" w:eastAsia="Times New Roman" w:hAnsi="Tempus Sans ITC" w:cs="Calibri"/>
                                <w:b/>
                                <w:bCs/>
                                <w:color w:val="375623"/>
                                <w:sz w:val="20"/>
                                <w:szCs w:val="20"/>
                                <w:lang w:eastAsia="fr-FR"/>
                              </w:rPr>
                              <w:t>Chasseur de primes</w:t>
                            </w:r>
                            <w:r w:rsidRPr="00C9521B">
                              <w:rPr>
                                <w:rFonts w:ascii="Tempus Sans ITC" w:hAnsi="Tempus Sans ITC"/>
                                <w:sz w:val="18"/>
                                <w:szCs w:val="18"/>
                              </w:rPr>
                              <w:t xml:space="preserve"> </w:t>
                            </w:r>
                            <w:r>
                              <w:rPr>
                                <w:rFonts w:ascii="Tempus Sans ITC" w:hAnsi="Tempus Sans ITC"/>
                                <w:sz w:val="18"/>
                                <w:szCs w:val="18"/>
                              </w:rPr>
                              <w:t>(H</w:t>
                            </w:r>
                            <w:r w:rsidR="00C336DD">
                              <w:rPr>
                                <w:rFonts w:ascii="Tempus Sans ITC" w:hAnsi="Tempus Sans ITC"/>
                                <w:sz w:val="18"/>
                                <w:szCs w:val="18"/>
                              </w:rPr>
                              <w:t xml:space="preserve">omme </w:t>
                            </w:r>
                            <w:r>
                              <w:rPr>
                                <w:rFonts w:ascii="Tempus Sans ITC" w:hAnsi="Tempus Sans ITC"/>
                                <w:sz w:val="18"/>
                                <w:szCs w:val="18"/>
                              </w:rPr>
                              <w:t xml:space="preserve">d’armes) </w:t>
                            </w:r>
                            <w:r w:rsidR="00C9521B" w:rsidRPr="00C9521B">
                              <w:rPr>
                                <w:rFonts w:ascii="Tempus Sans ITC" w:hAnsi="Tempus Sans ITC"/>
                                <w:sz w:val="18"/>
                                <w:szCs w:val="18"/>
                              </w:rPr>
                              <w:t>avec les mêmes exigences.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A5B5" id="Zone de texte 15" o:spid="_x0000_s1034" type="#_x0000_t202" style="position:absolute;margin-left:0;margin-top:-28.2pt;width:507.75pt;height:166.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" filled="f" stroked="f" strokeweight=".5pt">
                <v:textbox>
                  <w:txbxContent>
                    <w:p w14:paraId="2645164D" w14:textId="06BAC00B" w:rsidR="00387406" w:rsidRPr="005A4412" w:rsidRDefault="00387406" w:rsidP="00387406">
                      <w:pPr>
                        <w:pStyle w:val="Sansinterligne"/>
                        <w:rPr>
                          <w:rFonts w:ascii="Tempus Sans ITC" w:hAnsi="Tempus Sans ITC"/>
                          <w:b/>
                          <w:color w:val="0070C0"/>
                          <w:sz w:val="56"/>
                        </w:rPr>
                      </w:pPr>
                      <w:r w:rsidRPr="00387406">
                        <w:rPr>
                          <w:rFonts w:ascii="Tempus Sans ITC" w:hAnsi="Tempus Sans ITC"/>
                          <w:b/>
                          <w:color w:val="0070C0"/>
                          <w:sz w:val="56"/>
                        </w:rPr>
                        <w:t xml:space="preserve">Arbre de compétence de </w:t>
                      </w:r>
                      <w:r w:rsidR="00E64629">
                        <w:rPr>
                          <w:rFonts w:ascii="Tempus Sans ITC" w:hAnsi="Tempus Sans ITC"/>
                          <w:b/>
                          <w:color w:val="0070C0"/>
                          <w:sz w:val="56"/>
                        </w:rPr>
                        <w:t>l’</w:t>
                      </w:r>
                      <w:r w:rsidR="00184E83">
                        <w:rPr>
                          <w:rFonts w:ascii="Tempus Sans ITC" w:hAnsi="Tempus Sans ITC"/>
                          <w:b/>
                          <w:color w:val="0070C0"/>
                          <w:sz w:val="56"/>
                        </w:rPr>
                        <w:t>Archer</w:t>
                      </w:r>
                    </w:p>
                    <w:p w14:paraId="7D2873BE" w14:textId="575B3B25" w:rsidR="00387406" w:rsidRDefault="00C9521B" w:rsidP="00387406">
                      <w:pPr>
                        <w:pStyle w:val="Sansinterligne"/>
                        <w:rPr>
                          <w:rFonts w:ascii="Tempus Sans ITC" w:hAnsi="Tempus Sans ITC"/>
                          <w:b/>
                          <w:color w:val="0070C0"/>
                          <w:sz w:val="40"/>
                        </w:rPr>
                      </w:pPr>
                      <w:r>
                        <w:rPr>
                          <w:rFonts w:ascii="Tempus Sans ITC" w:hAnsi="Tempus Sans ITC"/>
                          <w:b/>
                          <w:color w:val="0070C0"/>
                          <w:sz w:val="40"/>
                        </w:rPr>
                        <w:t>Accessibilité</w:t>
                      </w:r>
                    </w:p>
                    <w:p w14:paraId="39DC0CAA" w14:textId="5C02D21C" w:rsidR="00C9521B" w:rsidRPr="00C9521B" w:rsidRDefault="00C9521B" w:rsidP="00B24F2A">
                      <w:pPr>
                        <w:pStyle w:val="Sansinterligne"/>
                        <w:jc w:val="both"/>
                        <w:rPr>
                          <w:rFonts w:ascii="Tempus Sans ITC" w:hAnsi="Tempus Sans ITC"/>
                          <w:sz w:val="18"/>
                          <w:szCs w:val="18"/>
                        </w:rPr>
                      </w:pPr>
                      <w:r w:rsidRPr="00C9521B">
                        <w:rPr>
                          <w:rFonts w:ascii="Tempus Sans ITC" w:hAnsi="Tempus Sans ITC"/>
                          <w:sz w:val="18"/>
                          <w:szCs w:val="18"/>
                        </w:rPr>
                        <w:t>Cette profession est destinée aux elfe</w:t>
                      </w:r>
                      <w:r>
                        <w:rPr>
                          <w:rFonts w:ascii="Tempus Sans ITC" w:hAnsi="Tempus Sans ITC"/>
                          <w:sz w:val="18"/>
                          <w:szCs w:val="18"/>
                        </w:rPr>
                        <w:t xml:space="preserve">s. Ils entraînent les autres </w:t>
                      </w:r>
                      <w:r w:rsidRPr="00C9521B">
                        <w:rPr>
                          <w:rFonts w:ascii="Tempus Sans ITC" w:hAnsi="Tempus Sans ITC"/>
                          <w:sz w:val="18"/>
                          <w:szCs w:val="18"/>
                        </w:rPr>
                        <w:t xml:space="preserve">seulement après avoir solidement gagné la confiance d'une communauté elfique. Un maître ne fera pas </w:t>
                      </w:r>
                      <w:r w:rsidR="0007787F">
                        <w:rPr>
                          <w:rFonts w:ascii="Tempus Sans ITC" w:hAnsi="Tempus Sans ITC"/>
                          <w:sz w:val="18"/>
                          <w:szCs w:val="18"/>
                        </w:rPr>
                        <w:t xml:space="preserve">le premier pas </w:t>
                      </w:r>
                      <w:r w:rsidRPr="00C9521B">
                        <w:rPr>
                          <w:rFonts w:ascii="Tempus Sans ITC" w:hAnsi="Tempus Sans ITC"/>
                          <w:sz w:val="18"/>
                          <w:szCs w:val="18"/>
                        </w:rPr>
                        <w:t>de lui-même, car l'histoire leur a douloureusement appris qu'il y a des fanatiques qui peuvent voir au-delà de leurs préjugés pour un individu, mais qui continuent de mépriser les autres de la race. Les elfes de Nilfgaard ont perdu une grande partie de leur héritage et ne peuvent donc pas commencer par cette profession.</w:t>
                      </w:r>
                    </w:p>
                    <w:p w14:paraId="73E0CFDE" w14:textId="77777777" w:rsidR="00B6744F" w:rsidRDefault="00B6744F" w:rsidP="00B24F2A">
                      <w:pPr>
                        <w:pStyle w:val="Sansinterligne"/>
                        <w:jc w:val="both"/>
                        <w:rPr>
                          <w:rFonts w:ascii="Tempus Sans ITC" w:hAnsi="Tempus Sans ITC"/>
                          <w:sz w:val="18"/>
                          <w:szCs w:val="18"/>
                        </w:rPr>
                      </w:pPr>
                    </w:p>
                    <w:p w14:paraId="346EE2BB" w14:textId="62A5209B" w:rsidR="00387406" w:rsidRPr="00C9521B" w:rsidRDefault="0007787F" w:rsidP="00B24F2A">
                      <w:pPr>
                        <w:pStyle w:val="Sansinterligne"/>
                        <w:jc w:val="both"/>
                        <w:rPr>
                          <w:rFonts w:ascii="Tempus Sans ITC" w:hAnsi="Tempus Sans ITC"/>
                          <w:sz w:val="18"/>
                          <w:szCs w:val="18"/>
                        </w:rPr>
                      </w:pPr>
                      <w:r>
                        <w:rPr>
                          <w:rFonts w:ascii="Tempus Sans ITC" w:hAnsi="Tempus Sans ITC"/>
                          <w:sz w:val="18"/>
                          <w:szCs w:val="18"/>
                        </w:rPr>
                        <w:t>Les C</w:t>
                      </w:r>
                      <w:r w:rsidR="00C9521B" w:rsidRPr="00C9521B">
                        <w:rPr>
                          <w:rFonts w:ascii="Tempus Sans ITC" w:hAnsi="Tempus Sans ITC"/>
                          <w:sz w:val="18"/>
                          <w:szCs w:val="18"/>
                        </w:rPr>
                        <w:t xml:space="preserve">riminels, </w:t>
                      </w:r>
                      <w:r>
                        <w:rPr>
                          <w:rFonts w:ascii="Tempus Sans ITC" w:hAnsi="Tempus Sans ITC"/>
                          <w:sz w:val="18"/>
                          <w:szCs w:val="18"/>
                        </w:rPr>
                        <w:t>H</w:t>
                      </w:r>
                      <w:r w:rsidR="00C336DD">
                        <w:rPr>
                          <w:rFonts w:ascii="Tempus Sans ITC" w:hAnsi="Tempus Sans ITC"/>
                          <w:sz w:val="18"/>
                          <w:szCs w:val="18"/>
                        </w:rPr>
                        <w:t>ommes</w:t>
                      </w:r>
                      <w:r w:rsidR="00C9521B" w:rsidRPr="00C9521B">
                        <w:rPr>
                          <w:rFonts w:ascii="Tempus Sans ITC" w:hAnsi="Tempus Sans ITC"/>
                          <w:sz w:val="18"/>
                          <w:szCs w:val="18"/>
                        </w:rPr>
                        <w:t xml:space="preserve"> d'armes et </w:t>
                      </w:r>
                      <w:r>
                        <w:rPr>
                          <w:rFonts w:ascii="Tempus Sans ITC" w:hAnsi="Tempus Sans ITC"/>
                          <w:sz w:val="18"/>
                          <w:szCs w:val="18"/>
                        </w:rPr>
                        <w:t>S</w:t>
                      </w:r>
                      <w:r w:rsidR="00C9521B" w:rsidRPr="00C9521B">
                        <w:rPr>
                          <w:rFonts w:ascii="Tempus Sans ITC" w:hAnsi="Tempus Sans ITC"/>
                          <w:sz w:val="18"/>
                          <w:szCs w:val="18"/>
                        </w:rPr>
                        <w:t xml:space="preserve">orceleurs peuvent apprendre la branche </w:t>
                      </w:r>
                      <w:r>
                        <w:rPr>
                          <w:rFonts w:ascii="Tempus Sans ITC" w:eastAsia="Times New Roman" w:hAnsi="Tempus Sans ITC" w:cs="Calibri"/>
                          <w:b/>
                          <w:bCs/>
                          <w:color w:val="375623"/>
                          <w:sz w:val="20"/>
                          <w:szCs w:val="20"/>
                          <w:lang w:eastAsia="fr-FR"/>
                        </w:rPr>
                        <w:t>Chasseur</w:t>
                      </w:r>
                      <w:r w:rsidRPr="00C9521B">
                        <w:rPr>
                          <w:rFonts w:ascii="Tempus Sans ITC" w:hAnsi="Tempus Sans ITC"/>
                          <w:sz w:val="18"/>
                          <w:szCs w:val="18"/>
                        </w:rPr>
                        <w:t xml:space="preserve"> </w:t>
                      </w:r>
                      <w:r>
                        <w:rPr>
                          <w:rFonts w:ascii="Tempus Sans ITC" w:hAnsi="Tempus Sans ITC"/>
                          <w:sz w:val="18"/>
                          <w:szCs w:val="18"/>
                        </w:rPr>
                        <w:t>si leur Compétence exclusive et leur S</w:t>
                      </w:r>
                      <w:r w:rsidR="00C9521B" w:rsidRPr="00C9521B">
                        <w:rPr>
                          <w:rFonts w:ascii="Tempus Sans ITC" w:hAnsi="Tempus Sans ITC"/>
                          <w:sz w:val="18"/>
                          <w:szCs w:val="18"/>
                        </w:rPr>
                        <w:t>urvie sont tou</w:t>
                      </w:r>
                      <w:r>
                        <w:rPr>
                          <w:rFonts w:ascii="Tempus Sans ITC" w:hAnsi="Tempus Sans ITC"/>
                          <w:sz w:val="18"/>
                          <w:szCs w:val="18"/>
                        </w:rPr>
                        <w:t>te</w:t>
                      </w:r>
                      <w:r w:rsidR="00C9521B" w:rsidRPr="00C9521B">
                        <w:rPr>
                          <w:rFonts w:ascii="Tempus Sans ITC" w:hAnsi="Tempus Sans ITC"/>
                          <w:sz w:val="18"/>
                          <w:szCs w:val="18"/>
                        </w:rPr>
                        <w:t xml:space="preserve">s deux à 5 rangs ou plus. Les archers peuvent apprendre la branche </w:t>
                      </w:r>
                      <w:r>
                        <w:rPr>
                          <w:rFonts w:ascii="Tempus Sans ITC" w:eastAsia="Times New Roman" w:hAnsi="Tempus Sans ITC" w:cs="Calibri"/>
                          <w:b/>
                          <w:bCs/>
                          <w:color w:val="375623"/>
                          <w:sz w:val="20"/>
                          <w:szCs w:val="20"/>
                          <w:lang w:eastAsia="fr-FR"/>
                        </w:rPr>
                        <w:t>Chasseur de primes</w:t>
                      </w:r>
                      <w:r w:rsidRPr="00C9521B">
                        <w:rPr>
                          <w:rFonts w:ascii="Tempus Sans ITC" w:hAnsi="Tempus Sans ITC"/>
                          <w:sz w:val="18"/>
                          <w:szCs w:val="18"/>
                        </w:rPr>
                        <w:t xml:space="preserve"> </w:t>
                      </w:r>
                      <w:r>
                        <w:rPr>
                          <w:rFonts w:ascii="Tempus Sans ITC" w:hAnsi="Tempus Sans ITC"/>
                          <w:sz w:val="18"/>
                          <w:szCs w:val="18"/>
                        </w:rPr>
                        <w:t>(H</w:t>
                      </w:r>
                      <w:r w:rsidR="00C336DD">
                        <w:rPr>
                          <w:rFonts w:ascii="Tempus Sans ITC" w:hAnsi="Tempus Sans ITC"/>
                          <w:sz w:val="18"/>
                          <w:szCs w:val="18"/>
                        </w:rPr>
                        <w:t xml:space="preserve">omme </w:t>
                      </w:r>
                      <w:r>
                        <w:rPr>
                          <w:rFonts w:ascii="Tempus Sans ITC" w:hAnsi="Tempus Sans ITC"/>
                          <w:sz w:val="18"/>
                          <w:szCs w:val="18"/>
                        </w:rPr>
                        <w:t xml:space="preserve">d’armes) </w:t>
                      </w:r>
                      <w:r w:rsidR="00C9521B" w:rsidRPr="00C9521B">
                        <w:rPr>
                          <w:rFonts w:ascii="Tempus Sans ITC" w:hAnsi="Tempus Sans ITC"/>
                          <w:sz w:val="18"/>
                          <w:szCs w:val="18"/>
                        </w:rPr>
                        <w:t>avec les mêmes exigences.</w:t>
                      </w:r>
                    </w:p>
                  </w:txbxContent>
                </v:textbox>
                <w10:wrap anchorx="margin"/>
              </v:shape>
            </w:pict>
          </mc:Fallback>
        </mc:AlternateContent>
      </w:r>
      <w:r w:rsidR="00E64629">
        <w:rPr>
          <w:rFonts w:ascii="Tempus Sans ITC" w:hAnsi="Tempus Sans ITC"/>
          <w:noProof/>
          <w:u w:val="single"/>
          <w:lang w:eastAsia="fr-FR"/>
        </w:rPr>
        <mc:AlternateContent>
          <mc:Choice Requires="wps">
            <w:drawing>
              <wp:anchor distT="0" distB="0" distL="114300" distR="114300" simplePos="0" relativeHeight="251668480" behindDoc="0" locked="0" layoutInCell="1" allowOverlap="1" wp14:anchorId="1E8A316B" wp14:editId="519C6322">
                <wp:simplePos x="0" y="0"/>
                <wp:positionH relativeFrom="page">
                  <wp:posOffset>988548</wp:posOffset>
                </wp:positionH>
                <wp:positionV relativeFrom="paragraph">
                  <wp:posOffset>121920</wp:posOffset>
                </wp:positionV>
                <wp:extent cx="6486525" cy="9525"/>
                <wp:effectExtent l="19050" t="19050" r="28575" b="28575"/>
                <wp:wrapNone/>
                <wp:docPr id="16" name="Connecteur droit 16"/>
                <wp:cNvGraphicFramePr/>
                <a:graphic xmlns:a="http://schemas.openxmlformats.org/drawingml/2006/main">
                  <a:graphicData uri="http://schemas.microsoft.com/office/word/2010/wordprocessingShape">
                    <wps:wsp>
                      <wps:cNvCnPr/>
                      <wps:spPr>
                        <a:xfrm flipV="1">
                          <a:off x="0" y="0"/>
                          <a:ext cx="6486525" cy="952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6BDD4" id="Connecteur droit 16" o:spid="_x0000_s1026" style="position:absolute;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7.85pt,9.6pt" to="58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" strokecolor="#0070c0" strokeweight="3pt">
                <w10:wrap anchorx="page"/>
              </v:line>
            </w:pict>
          </mc:Fallback>
        </mc:AlternateContent>
      </w:r>
      <w:r w:rsidR="00E64629">
        <w:rPr>
          <w:rFonts w:ascii="Tempus Sans ITC" w:hAnsi="Tempus Sans ITC"/>
          <w:noProof/>
          <w:u w:val="single"/>
          <w:lang w:eastAsia="fr-FR"/>
        </w:rPr>
        <mc:AlternateContent>
          <mc:Choice Requires="wps">
            <w:drawing>
              <wp:anchor distT="0" distB="0" distL="114300" distR="114300" simplePos="0" relativeHeight="251699200" behindDoc="0" locked="0" layoutInCell="1" allowOverlap="1" wp14:anchorId="48F72612" wp14:editId="2392C714">
                <wp:simplePos x="0" y="0"/>
                <wp:positionH relativeFrom="column">
                  <wp:posOffset>-643450</wp:posOffset>
                </wp:positionH>
                <wp:positionV relativeFrom="paragraph">
                  <wp:posOffset>-902237</wp:posOffset>
                </wp:positionV>
                <wp:extent cx="373380" cy="5334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73380" cy="533400"/>
                        </a:xfrm>
                        <a:prstGeom prst="rect">
                          <a:avLst/>
                        </a:prstGeom>
                        <a:noFill/>
                        <a:ln w="6350">
                          <a:noFill/>
                        </a:ln>
                      </wps:spPr>
                      <wps:txbx>
                        <w:txbxContent>
                          <w:p w14:paraId="6DB404C2" w14:textId="53751C19" w:rsidR="0061618E" w:rsidRPr="0061618E" w:rsidRDefault="0061618E" w:rsidP="0061618E">
                            <w:pPr>
                              <w:pStyle w:val="Sansinterligne"/>
                              <w:jc w:val="center"/>
                              <w:rPr>
                                <w:rFonts w:ascii="Tempus Sans ITC" w:hAnsi="Tempus Sans ITC"/>
                                <w:b/>
                                <w:color w:val="FFFFFF" w:themeColor="background1"/>
                                <w:sz w:val="52"/>
                              </w:rPr>
                            </w:pPr>
                            <w:r>
                              <w:rPr>
                                <w:rFonts w:ascii="Tempus Sans ITC" w:hAnsi="Tempus Sans ITC"/>
                                <w:b/>
                                <w:color w:val="FFFFFF" w:themeColor="background1"/>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F72612" id="Zone de texte 4" o:spid="_x0000_s1035" type="#_x0000_t202" style="position:absolute;margin-left:-50.65pt;margin-top:-71.05pt;width:29.4pt;height:4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" filled="f" stroked="f" strokeweight=".5pt">
                <v:textbox>
                  <w:txbxContent>
                    <w:p w14:paraId="6DB404C2" w14:textId="53751C19" w:rsidR="0061618E" w:rsidRPr="0061618E" w:rsidRDefault="0061618E" w:rsidP="0061618E">
                      <w:pPr>
                        <w:pStyle w:val="Sansinterligne"/>
                        <w:jc w:val="center"/>
                        <w:rPr>
                          <w:rFonts w:ascii="Tempus Sans ITC" w:hAnsi="Tempus Sans ITC"/>
                          <w:b/>
                          <w:color w:val="FFFFFF" w:themeColor="background1"/>
                          <w:sz w:val="52"/>
                        </w:rPr>
                      </w:pPr>
                      <w:r>
                        <w:rPr>
                          <w:rFonts w:ascii="Tempus Sans ITC" w:hAnsi="Tempus Sans ITC"/>
                          <w:b/>
                          <w:color w:val="FFFFFF" w:themeColor="background1"/>
                          <w:sz w:val="52"/>
                        </w:rPr>
                        <w:t>3</w:t>
                      </w:r>
                    </w:p>
                  </w:txbxContent>
                </v:textbox>
              </v:shape>
            </w:pict>
          </mc:Fallback>
        </mc:AlternateContent>
      </w:r>
    </w:p>
    <w:p w14:paraId="12BA642A" w14:textId="67B15201" w:rsidR="00774206" w:rsidRDefault="00774206">
      <w:pPr>
        <w:rPr>
          <w:rFonts w:ascii="Tempus Sans ITC" w:hAnsi="Tempus Sans ITC"/>
          <w:u w:val="single"/>
        </w:rPr>
      </w:pPr>
    </w:p>
    <w:p w14:paraId="2E7CCD25" w14:textId="4DA9643E" w:rsidR="00774206" w:rsidRDefault="00774206">
      <w:pPr>
        <w:rPr>
          <w:rFonts w:ascii="Tempus Sans ITC" w:hAnsi="Tempus Sans ITC"/>
          <w:u w:val="single"/>
        </w:rPr>
      </w:pPr>
    </w:p>
    <w:p w14:paraId="3DFE3129" w14:textId="29801CC9" w:rsidR="00774206" w:rsidRDefault="00774206">
      <w:pPr>
        <w:rPr>
          <w:rFonts w:ascii="Tempus Sans ITC" w:hAnsi="Tempus Sans ITC"/>
          <w:u w:val="single"/>
        </w:rPr>
      </w:pPr>
    </w:p>
    <w:p w14:paraId="2A4528CC" w14:textId="6D4C94ED" w:rsidR="00774206" w:rsidRDefault="00774206">
      <w:pPr>
        <w:rPr>
          <w:rFonts w:ascii="Tempus Sans ITC" w:hAnsi="Tempus Sans ITC"/>
          <w:u w:val="single"/>
        </w:rPr>
      </w:pPr>
    </w:p>
    <w:p w14:paraId="7E40F5E6" w14:textId="2DFA48FA" w:rsidR="00774206" w:rsidRDefault="00B6744F">
      <w:pPr>
        <w:rPr>
          <w:rFonts w:ascii="Tempus Sans ITC" w:hAnsi="Tempus Sans ITC"/>
          <w:u w:val="single"/>
        </w:rPr>
      </w:pPr>
      <w:r>
        <w:rPr>
          <w:rFonts w:ascii="Tempus Sans ITC" w:hAnsi="Tempus Sans ITC"/>
          <w:noProof/>
          <w:u w:val="single"/>
          <w:lang w:eastAsia="fr-FR"/>
        </w:rPr>
        <mc:AlternateContent>
          <mc:Choice Requires="wps">
            <w:drawing>
              <wp:anchor distT="0" distB="0" distL="114300" distR="114300" simplePos="0" relativeHeight="251670528" behindDoc="0" locked="0" layoutInCell="1" allowOverlap="1" wp14:anchorId="779628DE" wp14:editId="75CE627A">
                <wp:simplePos x="0" y="0"/>
                <wp:positionH relativeFrom="margin">
                  <wp:align>center</wp:align>
                </wp:positionH>
                <wp:positionV relativeFrom="paragraph">
                  <wp:posOffset>164465</wp:posOffset>
                </wp:positionV>
                <wp:extent cx="6905625" cy="676656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905625" cy="6766560"/>
                        </a:xfrm>
                        <a:prstGeom prst="rect">
                          <a:avLst/>
                        </a:prstGeom>
                        <a:noFill/>
                        <a:ln w="6350">
                          <a:noFill/>
                        </a:ln>
                      </wps:spPr>
                      <wps:txbx>
                        <w:txbxContent>
                          <w:tbl>
                            <w:tblPr>
                              <w:tblW w:w="10620" w:type="dxa"/>
                              <w:tblCellMar>
                                <w:left w:w="70" w:type="dxa"/>
                                <w:right w:w="70" w:type="dxa"/>
                              </w:tblCellMar>
                              <w:tblLook w:val="04A0" w:firstRow="1" w:lastRow="0" w:firstColumn="1" w:lastColumn="0" w:noHBand="0" w:noVBand="1"/>
                            </w:tblPr>
                            <w:tblGrid>
                              <w:gridCol w:w="3540"/>
                              <w:gridCol w:w="3540"/>
                              <w:gridCol w:w="3540"/>
                            </w:tblGrid>
                            <w:tr w:rsidR="005A4412" w:rsidRPr="005A4412" w14:paraId="6605126C" w14:textId="77777777" w:rsidTr="005A4412">
                              <w:trPr>
                                <w:trHeight w:val="288"/>
                              </w:trPr>
                              <w:tc>
                                <w:tcPr>
                                  <w:tcW w:w="35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EA17C8F" w14:textId="1A6F5CDF" w:rsidR="005A4412" w:rsidRPr="005A4412" w:rsidRDefault="0007787F" w:rsidP="005A4412">
                                  <w:pPr>
                                    <w:spacing w:after="0" w:line="240" w:lineRule="auto"/>
                                    <w:jc w:val="center"/>
                                    <w:rPr>
                                      <w:rFonts w:ascii="Tempus Sans ITC" w:eastAsia="Times New Roman" w:hAnsi="Tempus Sans ITC" w:cs="Calibri"/>
                                      <w:b/>
                                      <w:bCs/>
                                      <w:color w:val="0070C0"/>
                                      <w:sz w:val="20"/>
                                      <w:szCs w:val="20"/>
                                      <w:lang w:eastAsia="fr-FR"/>
                                    </w:rPr>
                                  </w:pPr>
                                  <w:r>
                                    <w:rPr>
                                      <w:rFonts w:ascii="Tempus Sans ITC" w:eastAsia="Times New Roman" w:hAnsi="Tempus Sans ITC" w:cs="Calibri"/>
                                      <w:b/>
                                      <w:bCs/>
                                      <w:color w:val="0070C0"/>
                                      <w:sz w:val="20"/>
                                      <w:szCs w:val="20"/>
                                      <w:lang w:eastAsia="fr-FR"/>
                                    </w:rPr>
                                    <w:t>Sniper</w:t>
                                  </w:r>
                                </w:p>
                              </w:tc>
                              <w:tc>
                                <w:tcPr>
                                  <w:tcW w:w="3540" w:type="dxa"/>
                                  <w:tcBorders>
                                    <w:top w:val="single" w:sz="4" w:space="0" w:color="auto"/>
                                    <w:left w:val="nil"/>
                                    <w:bottom w:val="single" w:sz="4" w:space="0" w:color="auto"/>
                                    <w:right w:val="single" w:sz="4" w:space="0" w:color="auto"/>
                                  </w:tcBorders>
                                  <w:shd w:val="clear" w:color="000000" w:fill="E2EFDA"/>
                                  <w:noWrap/>
                                  <w:vAlign w:val="center"/>
                                  <w:hideMark/>
                                </w:tcPr>
                                <w:p w14:paraId="44347342" w14:textId="61CB7E23" w:rsidR="005A4412" w:rsidRPr="005A4412" w:rsidRDefault="0007787F" w:rsidP="005A4412">
                                  <w:pPr>
                                    <w:spacing w:after="0" w:line="240" w:lineRule="auto"/>
                                    <w:jc w:val="center"/>
                                    <w:rPr>
                                      <w:rFonts w:ascii="Tempus Sans ITC" w:eastAsia="Times New Roman" w:hAnsi="Tempus Sans ITC" w:cs="Calibri"/>
                                      <w:b/>
                                      <w:bCs/>
                                      <w:color w:val="375623"/>
                                      <w:sz w:val="20"/>
                                      <w:szCs w:val="20"/>
                                      <w:lang w:eastAsia="fr-FR"/>
                                    </w:rPr>
                                  </w:pPr>
                                  <w:r>
                                    <w:rPr>
                                      <w:rFonts w:ascii="Tempus Sans ITC" w:eastAsia="Times New Roman" w:hAnsi="Tempus Sans ITC" w:cs="Calibri"/>
                                      <w:b/>
                                      <w:bCs/>
                                      <w:color w:val="375623"/>
                                      <w:sz w:val="20"/>
                                      <w:szCs w:val="20"/>
                                      <w:lang w:eastAsia="fr-FR"/>
                                    </w:rPr>
                                    <w:t>Chasseur</w:t>
                                  </w:r>
                                </w:p>
                              </w:tc>
                              <w:tc>
                                <w:tcPr>
                                  <w:tcW w:w="3540" w:type="dxa"/>
                                  <w:tcBorders>
                                    <w:top w:val="single" w:sz="4" w:space="0" w:color="auto"/>
                                    <w:left w:val="nil"/>
                                    <w:bottom w:val="single" w:sz="4" w:space="0" w:color="auto"/>
                                    <w:right w:val="single" w:sz="4" w:space="0" w:color="auto"/>
                                  </w:tcBorders>
                                  <w:shd w:val="clear" w:color="000000" w:fill="F7D8D3"/>
                                  <w:noWrap/>
                                  <w:vAlign w:val="center"/>
                                  <w:hideMark/>
                                </w:tcPr>
                                <w:p w14:paraId="2B3687D0" w14:textId="36011CCE" w:rsidR="005A4412" w:rsidRPr="005A4412" w:rsidRDefault="00A91F47" w:rsidP="005A4412">
                                  <w:pPr>
                                    <w:spacing w:after="0" w:line="240" w:lineRule="auto"/>
                                    <w:jc w:val="center"/>
                                    <w:rPr>
                                      <w:rFonts w:ascii="Tempus Sans ITC" w:eastAsia="Times New Roman" w:hAnsi="Tempus Sans ITC" w:cs="Calibri"/>
                                      <w:b/>
                                      <w:bCs/>
                                      <w:color w:val="C00000"/>
                                      <w:sz w:val="20"/>
                                      <w:szCs w:val="20"/>
                                      <w:lang w:eastAsia="fr-FR"/>
                                    </w:rPr>
                                  </w:pPr>
                                  <w:r>
                                    <w:rPr>
                                      <w:rFonts w:ascii="Tempus Sans ITC" w:eastAsia="Times New Roman" w:hAnsi="Tempus Sans ITC" w:cs="Calibri"/>
                                      <w:b/>
                                      <w:bCs/>
                                      <w:color w:val="C00000"/>
                                      <w:sz w:val="20"/>
                                      <w:szCs w:val="20"/>
                                      <w:lang w:eastAsia="fr-FR"/>
                                    </w:rPr>
                                    <w:t>Corps de bataille</w:t>
                                  </w:r>
                                </w:p>
                              </w:tc>
                            </w:tr>
                            <w:tr w:rsidR="00E64629" w:rsidRPr="005A4412" w14:paraId="0F66DAC1" w14:textId="77777777" w:rsidTr="005A4412">
                              <w:trPr>
                                <w:trHeight w:val="288"/>
                              </w:trPr>
                              <w:tc>
                                <w:tcPr>
                                  <w:tcW w:w="3540" w:type="dxa"/>
                                  <w:tcBorders>
                                    <w:top w:val="nil"/>
                                    <w:left w:val="single" w:sz="4" w:space="0" w:color="auto"/>
                                    <w:bottom w:val="single" w:sz="4" w:space="0" w:color="auto"/>
                                    <w:right w:val="single" w:sz="4" w:space="0" w:color="auto"/>
                                  </w:tcBorders>
                                  <w:shd w:val="clear" w:color="000000" w:fill="B4C6E7"/>
                                  <w:vAlign w:val="center"/>
                                  <w:hideMark/>
                                </w:tcPr>
                                <w:p w14:paraId="6BA0AD98" w14:textId="4652A4A1"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Portée extrême (</w:t>
                                  </w:r>
                                  <w:proofErr w:type="spellStart"/>
                                  <w:r>
                                    <w:rPr>
                                      <w:rFonts w:ascii="Tempus Sans ITC" w:eastAsia="Times New Roman" w:hAnsi="Tempus Sans ITC" w:cs="Calibri"/>
                                      <w:b/>
                                      <w:bCs/>
                                      <w:color w:val="000000"/>
                                      <w:sz w:val="20"/>
                                      <w:szCs w:val="20"/>
                                      <w:lang w:eastAsia="fr-FR"/>
                                    </w:rPr>
                                    <w:t>Dex</w:t>
                                  </w:r>
                                  <w:proofErr w:type="spellEnd"/>
                                  <w:r>
                                    <w:rPr>
                                      <w:rFonts w:ascii="Tempus Sans ITC" w:eastAsia="Times New Roman" w:hAnsi="Tempus Sans ITC" w:cs="Calibri"/>
                                      <w:b/>
                                      <w:bCs/>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C6E0B4"/>
                                  <w:vAlign w:val="center"/>
                                  <w:hideMark/>
                                </w:tcPr>
                                <w:p w14:paraId="0E30A3CC" w14:textId="0098C54D"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Camouflage (Tec)</w:t>
                                  </w:r>
                                </w:p>
                              </w:tc>
                              <w:tc>
                                <w:tcPr>
                                  <w:tcW w:w="3540" w:type="dxa"/>
                                  <w:tcBorders>
                                    <w:top w:val="nil"/>
                                    <w:left w:val="nil"/>
                                    <w:bottom w:val="single" w:sz="4" w:space="0" w:color="auto"/>
                                    <w:right w:val="single" w:sz="4" w:space="0" w:color="auto"/>
                                  </w:tcBorders>
                                  <w:shd w:val="clear" w:color="000000" w:fill="F17973"/>
                                  <w:vAlign w:val="center"/>
                                  <w:hideMark/>
                                </w:tcPr>
                                <w:p w14:paraId="7B087B15" w14:textId="2D2224F5" w:rsidR="00E64629" w:rsidRPr="005A4412" w:rsidRDefault="00282FF0"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Pluie de flèches (</w:t>
                                  </w:r>
                                  <w:proofErr w:type="spellStart"/>
                                  <w:r>
                                    <w:rPr>
                                      <w:rFonts w:ascii="Tempus Sans ITC" w:eastAsia="Times New Roman" w:hAnsi="Tempus Sans ITC" w:cs="Calibri"/>
                                      <w:b/>
                                      <w:bCs/>
                                      <w:color w:val="000000"/>
                                      <w:sz w:val="20"/>
                                      <w:szCs w:val="20"/>
                                      <w:lang w:eastAsia="fr-FR"/>
                                    </w:rPr>
                                    <w:t>Dex</w:t>
                                  </w:r>
                                  <w:proofErr w:type="spellEnd"/>
                                  <w:r>
                                    <w:rPr>
                                      <w:rFonts w:ascii="Tempus Sans ITC" w:eastAsia="Times New Roman" w:hAnsi="Tempus Sans ITC" w:cs="Calibri"/>
                                      <w:b/>
                                      <w:bCs/>
                                      <w:color w:val="000000"/>
                                      <w:sz w:val="20"/>
                                      <w:szCs w:val="20"/>
                                      <w:lang w:eastAsia="fr-FR"/>
                                    </w:rPr>
                                    <w:t>)</w:t>
                                  </w:r>
                                </w:p>
                              </w:tc>
                            </w:tr>
                            <w:tr w:rsidR="00E64629" w:rsidRPr="005A4412" w14:paraId="224A99E4" w14:textId="77777777" w:rsidTr="005A4412">
                              <w:trPr>
                                <w:trHeight w:val="3212"/>
                              </w:trPr>
                              <w:tc>
                                <w:tcPr>
                                  <w:tcW w:w="3540" w:type="dxa"/>
                                  <w:tcBorders>
                                    <w:top w:val="nil"/>
                                    <w:left w:val="single" w:sz="4" w:space="0" w:color="auto"/>
                                    <w:bottom w:val="single" w:sz="4" w:space="0" w:color="auto"/>
                                    <w:right w:val="single" w:sz="4" w:space="0" w:color="auto"/>
                                  </w:tcBorders>
                                  <w:shd w:val="clear" w:color="000000" w:fill="D9E1F2"/>
                                  <w:vAlign w:val="center"/>
                                  <w:hideMark/>
                                </w:tcPr>
                                <w:p w14:paraId="77E2D6FB" w14:textId="0563BA03" w:rsidR="00E64629" w:rsidRPr="005A4412" w:rsidRDefault="00056BAE" w:rsidP="00B6744F">
                                  <w:pPr>
                                    <w:spacing w:after="0" w:line="240" w:lineRule="auto"/>
                                    <w:jc w:val="both"/>
                                    <w:rPr>
                                      <w:rFonts w:ascii="Tempus Sans ITC" w:eastAsia="Times New Roman" w:hAnsi="Tempus Sans ITC" w:cs="Calibri"/>
                                      <w:color w:val="000000"/>
                                      <w:sz w:val="20"/>
                                      <w:szCs w:val="20"/>
                                      <w:lang w:eastAsia="fr-FR"/>
                                    </w:rPr>
                                  </w:pPr>
                                  <w:r w:rsidRPr="00056BAE">
                                    <w:rPr>
                                      <w:rFonts w:ascii="Tempus Sans ITC" w:eastAsia="Times New Roman" w:hAnsi="Tempus Sans ITC" w:cs="Calibri"/>
                                      <w:color w:val="000000"/>
                                      <w:sz w:val="20"/>
                                      <w:szCs w:val="20"/>
                                      <w:lang w:eastAsia="fr-FR"/>
                                    </w:rPr>
                                    <w:t xml:space="preserve">Lors d'une attaque à distance qui prendrait des pénalités de portée, un archer peut réduire la pénalité jusqu'à la moitié de sa valeur de </w:t>
                                  </w:r>
                                  <w:r w:rsidRPr="00B6744F">
                                    <w:rPr>
                                      <w:rFonts w:ascii="Tempus Sans ITC" w:eastAsia="Times New Roman" w:hAnsi="Tempus Sans ITC" w:cs="Calibri"/>
                                      <w:b/>
                                      <w:color w:val="0070C0"/>
                                      <w:sz w:val="20"/>
                                      <w:szCs w:val="20"/>
                                      <w:lang w:eastAsia="fr-FR"/>
                                    </w:rPr>
                                    <w:t>Portée extrême</w:t>
                                  </w:r>
                                  <w:r w:rsidRPr="00B6744F">
                                    <w:rPr>
                                      <w:rFonts w:ascii="Tempus Sans ITC" w:eastAsia="Times New Roman" w:hAnsi="Tempus Sans ITC" w:cs="Calibri"/>
                                      <w:b/>
                                      <w:color w:val="000000"/>
                                      <w:sz w:val="20"/>
                                      <w:szCs w:val="20"/>
                                      <w:lang w:eastAsia="fr-FR"/>
                                    </w:rPr>
                                    <w:t>.</w:t>
                                  </w:r>
                                  <w:r w:rsidRPr="00056BAE">
                                    <w:rPr>
                                      <w:rFonts w:ascii="Tempus Sans ITC" w:eastAsia="Times New Roman" w:hAnsi="Tempus Sans ITC" w:cs="Calibri"/>
                                      <w:color w:val="000000"/>
                                      <w:sz w:val="20"/>
                                      <w:szCs w:val="20"/>
                                      <w:lang w:eastAsia="fr-FR"/>
                                    </w:rPr>
                                    <w:t xml:space="preserve"> Ils peuvent</w:t>
                                  </w:r>
                                  <w:r>
                                    <w:rPr>
                                      <w:rFonts w:ascii="Tempus Sans ITC" w:eastAsia="Times New Roman" w:hAnsi="Tempus Sans ITC" w:cs="Calibri"/>
                                      <w:color w:val="000000"/>
                                      <w:sz w:val="20"/>
                                      <w:szCs w:val="20"/>
                                      <w:lang w:eastAsia="fr-FR"/>
                                    </w:rPr>
                                    <w:t xml:space="preserve"> également effectuer un jet de </w:t>
                                  </w:r>
                                  <w:r w:rsidRPr="00B6744F">
                                    <w:rPr>
                                      <w:rFonts w:ascii="Tempus Sans ITC" w:eastAsia="Times New Roman" w:hAnsi="Tempus Sans ITC" w:cs="Calibri"/>
                                      <w:b/>
                                      <w:color w:val="0070C0"/>
                                      <w:sz w:val="20"/>
                                      <w:szCs w:val="20"/>
                                      <w:lang w:eastAsia="fr-FR"/>
                                    </w:rPr>
                                    <w:t>Portée extrême</w:t>
                                  </w:r>
                                  <w:r w:rsidRPr="00056BAE">
                                    <w:rPr>
                                      <w:rFonts w:ascii="Tempus Sans ITC" w:eastAsia="Times New Roman" w:hAnsi="Tempus Sans ITC" w:cs="Calibri"/>
                                      <w:color w:val="0070C0"/>
                                      <w:sz w:val="20"/>
                                      <w:szCs w:val="20"/>
                                      <w:lang w:eastAsia="fr-FR"/>
                                    </w:rPr>
                                    <w:t xml:space="preserve"> </w:t>
                                  </w:r>
                                  <w:r>
                                    <w:rPr>
                                      <w:rFonts w:ascii="Tempus Sans ITC" w:eastAsia="Times New Roman" w:hAnsi="Tempus Sans ITC" w:cs="Calibri"/>
                                      <w:color w:val="000000"/>
                                      <w:sz w:val="20"/>
                                      <w:szCs w:val="20"/>
                                      <w:lang w:eastAsia="fr-FR"/>
                                    </w:rPr>
                                    <w:t>(</w:t>
                                  </w:r>
                                  <w:proofErr w:type="gramStart"/>
                                  <w:r>
                                    <w:rPr>
                                      <w:rFonts w:ascii="Tempus Sans ITC" w:eastAsia="Times New Roman" w:hAnsi="Tempus Sans ITC" w:cs="Calibri"/>
                                      <w:color w:val="000000"/>
                                      <w:sz w:val="20"/>
                                      <w:szCs w:val="20"/>
                                      <w:lang w:eastAsia="fr-FR"/>
                                    </w:rPr>
                                    <w:t>S</w:t>
                                  </w:r>
                                  <w:r w:rsidRPr="00056BAE">
                                    <w:rPr>
                                      <w:rFonts w:ascii="Tempus Sans ITC" w:eastAsia="Times New Roman" w:hAnsi="Tempus Sans ITC" w:cs="Calibri"/>
                                      <w:color w:val="000000"/>
                                      <w:sz w:val="20"/>
                                      <w:szCs w:val="20"/>
                                      <w:lang w:eastAsia="fr-FR"/>
                                    </w:rPr>
                                    <w:t>D:</w:t>
                                  </w:r>
                                  <w:proofErr w:type="gramEnd"/>
                                  <w:r w:rsidRPr="00056BAE">
                                    <w:rPr>
                                      <w:rFonts w:ascii="Tempus Sans ITC" w:eastAsia="Times New Roman" w:hAnsi="Tempus Sans ITC" w:cs="Calibri"/>
                                      <w:color w:val="000000"/>
                                      <w:sz w:val="20"/>
                                      <w:szCs w:val="20"/>
                                      <w:lang w:eastAsia="fr-FR"/>
                                    </w:rPr>
                                    <w:t xml:space="preserve">16) pour attaquer des cibles à moins de </w:t>
                                  </w:r>
                                  <w:r>
                                    <w:rPr>
                                      <w:rFonts w:ascii="Tempus Sans ITC" w:eastAsia="Times New Roman" w:hAnsi="Tempus Sans ITC" w:cs="Calibri"/>
                                      <w:color w:val="000000"/>
                                      <w:sz w:val="20"/>
                                      <w:szCs w:val="20"/>
                                      <w:lang w:eastAsia="fr-FR"/>
                                    </w:rPr>
                                    <w:t xml:space="preserve">3 fois la portée de leur arme avec un malus de </w:t>
                                  </w:r>
                                  <w:r w:rsidRPr="00056BAE">
                                    <w:rPr>
                                      <w:rFonts w:ascii="Tempus Sans ITC" w:eastAsia="Times New Roman" w:hAnsi="Tempus Sans ITC" w:cs="Calibri"/>
                                      <w:color w:val="000000"/>
                                      <w:sz w:val="20"/>
                                      <w:szCs w:val="20"/>
                                      <w:lang w:eastAsia="fr-FR"/>
                                    </w:rPr>
                                    <w:t>-1</w:t>
                                  </w:r>
                                  <w:r>
                                    <w:rPr>
                                      <w:rFonts w:ascii="Tempus Sans ITC" w:eastAsia="Times New Roman" w:hAnsi="Tempus Sans ITC" w:cs="Calibri"/>
                                      <w:color w:val="000000"/>
                                      <w:sz w:val="20"/>
                                      <w:szCs w:val="20"/>
                                      <w:lang w:eastAsia="fr-FR"/>
                                    </w:rPr>
                                    <w:t xml:space="preserve">0 qui peut être modifié par la </w:t>
                                  </w:r>
                                  <w:r w:rsidRPr="00B6744F">
                                    <w:rPr>
                                      <w:rFonts w:ascii="Tempus Sans ITC" w:eastAsia="Times New Roman" w:hAnsi="Tempus Sans ITC" w:cs="Calibri"/>
                                      <w:b/>
                                      <w:color w:val="0070C0"/>
                                      <w:sz w:val="20"/>
                                      <w:szCs w:val="20"/>
                                      <w:lang w:eastAsia="fr-FR"/>
                                    </w:rPr>
                                    <w:t>Portée extrême</w:t>
                                  </w:r>
                                  <w:r w:rsidR="00E64629" w:rsidRPr="005A4412">
                                    <w:rPr>
                                      <w:rFonts w:ascii="Tempus Sans ITC" w:eastAsia="Times New Roman" w:hAnsi="Tempus Sans ITC" w:cs="Calibri"/>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E2EFDA"/>
                                  <w:vAlign w:val="center"/>
                                  <w:hideMark/>
                                </w:tcPr>
                                <w:p w14:paraId="545E5637" w14:textId="0700993D" w:rsidR="00E64629" w:rsidRPr="005A4412" w:rsidRDefault="00652CE0" w:rsidP="00B6744F">
                                  <w:pPr>
                                    <w:spacing w:after="0" w:line="240" w:lineRule="auto"/>
                                    <w:jc w:val="both"/>
                                    <w:rPr>
                                      <w:rFonts w:ascii="Tempus Sans ITC" w:eastAsia="Times New Roman" w:hAnsi="Tempus Sans ITC" w:cs="Calibri"/>
                                      <w:color w:val="000000"/>
                                      <w:sz w:val="20"/>
                                      <w:szCs w:val="20"/>
                                      <w:lang w:eastAsia="fr-FR"/>
                                    </w:rPr>
                                  </w:pPr>
                                  <w:r w:rsidRPr="00652CE0">
                                    <w:rPr>
                                      <w:rFonts w:ascii="Tempus Sans ITC" w:eastAsia="Times New Roman" w:hAnsi="Tempus Sans ITC" w:cs="Calibri"/>
                                      <w:color w:val="000000"/>
                                      <w:sz w:val="20"/>
                                      <w:szCs w:val="20"/>
                                      <w:lang w:eastAsia="fr-FR"/>
                                    </w:rPr>
                                    <w:t xml:space="preserve">En </w:t>
                                  </w:r>
                                  <w:r>
                                    <w:rPr>
                                      <w:rFonts w:ascii="Tempus Sans ITC" w:eastAsia="Times New Roman" w:hAnsi="Tempus Sans ITC" w:cs="Calibri"/>
                                      <w:color w:val="000000"/>
                                      <w:sz w:val="20"/>
                                      <w:szCs w:val="20"/>
                                      <w:lang w:eastAsia="fr-FR"/>
                                    </w:rPr>
                                    <w:t>utilisant</w:t>
                                  </w:r>
                                  <w:r w:rsidRPr="00652CE0">
                                    <w:rPr>
                                      <w:rFonts w:ascii="Tempus Sans ITC" w:eastAsia="Times New Roman" w:hAnsi="Tempus Sans ITC" w:cs="Calibri"/>
                                      <w:color w:val="000000"/>
                                      <w:sz w:val="20"/>
                                      <w:szCs w:val="20"/>
                                      <w:lang w:eastAsia="fr-FR"/>
                                    </w:rPr>
                                    <w:t xml:space="preserve"> des éléments de l'environnement, un Archer peut effectuer un test de </w:t>
                                  </w:r>
                                  <w:r w:rsidRPr="00B6744F">
                                    <w:rPr>
                                      <w:rFonts w:ascii="Tempus Sans ITC" w:eastAsia="Times New Roman" w:hAnsi="Tempus Sans ITC" w:cs="Calibri"/>
                                      <w:b/>
                                      <w:color w:val="375623"/>
                                      <w:sz w:val="20"/>
                                      <w:szCs w:val="20"/>
                                      <w:lang w:eastAsia="fr-FR"/>
                                    </w:rPr>
                                    <w:t>Camouflage</w:t>
                                  </w:r>
                                  <w:r w:rsidRPr="00652CE0">
                                    <w:rPr>
                                      <w:rFonts w:ascii="Tempus Sans ITC" w:eastAsia="Times New Roman" w:hAnsi="Tempus Sans ITC" w:cs="Calibri"/>
                                      <w:color w:val="000000"/>
                                      <w:sz w:val="20"/>
                                      <w:szCs w:val="20"/>
                                      <w:lang w:eastAsia="fr-FR"/>
                                    </w:rPr>
                                    <w:t xml:space="preserve"> pour créer </w:t>
                                  </w:r>
                                  <w:r>
                                    <w:rPr>
                                      <w:rFonts w:ascii="Tempus Sans ITC" w:eastAsia="Times New Roman" w:hAnsi="Tempus Sans ITC" w:cs="Calibri"/>
                                      <w:color w:val="000000"/>
                                      <w:sz w:val="20"/>
                                      <w:szCs w:val="20"/>
                                      <w:lang w:eastAsia="fr-FR"/>
                                    </w:rPr>
                                    <w:t>un déguisement ou une cachette donnant</w:t>
                                  </w:r>
                                  <w:r w:rsidRPr="00652CE0">
                                    <w:rPr>
                                      <w:rFonts w:ascii="Tempus Sans ITC" w:eastAsia="Times New Roman" w:hAnsi="Tempus Sans ITC" w:cs="Calibri"/>
                                      <w:color w:val="000000"/>
                                      <w:sz w:val="20"/>
                                      <w:szCs w:val="20"/>
                                      <w:lang w:eastAsia="fr-FR"/>
                                    </w:rPr>
                                    <w:t xml:space="preserve"> un bonus </w:t>
                                  </w:r>
                                  <w:r>
                                    <w:rPr>
                                      <w:rFonts w:ascii="Tempus Sans ITC" w:eastAsia="Times New Roman" w:hAnsi="Tempus Sans ITC" w:cs="Calibri"/>
                                      <w:color w:val="000000"/>
                                      <w:sz w:val="20"/>
                                      <w:szCs w:val="20"/>
                                      <w:lang w:eastAsia="fr-FR"/>
                                    </w:rPr>
                                    <w:t>en</w:t>
                                  </w:r>
                                  <w:r w:rsidRPr="00652CE0">
                                    <w:rPr>
                                      <w:rFonts w:ascii="Tempus Sans ITC" w:eastAsia="Times New Roman" w:hAnsi="Tempus Sans ITC" w:cs="Calibri"/>
                                      <w:color w:val="000000"/>
                                      <w:sz w:val="20"/>
                                      <w:szCs w:val="20"/>
                                      <w:lang w:eastAsia="fr-FR"/>
                                    </w:rPr>
                                    <w:t xml:space="preserve"> </w:t>
                                  </w:r>
                                  <w:r>
                                    <w:rPr>
                                      <w:rFonts w:ascii="Tempus Sans ITC" w:eastAsia="Times New Roman" w:hAnsi="Tempus Sans ITC" w:cs="Calibri"/>
                                      <w:color w:val="000000"/>
                                      <w:sz w:val="20"/>
                                      <w:szCs w:val="20"/>
                                      <w:lang w:eastAsia="fr-FR"/>
                                    </w:rPr>
                                    <w:t>Furtivité</w:t>
                                  </w:r>
                                  <w:r w:rsidRPr="00652CE0">
                                    <w:rPr>
                                      <w:rFonts w:ascii="Tempus Sans ITC" w:eastAsia="Times New Roman" w:hAnsi="Tempus Sans ITC" w:cs="Calibri"/>
                                      <w:color w:val="000000"/>
                                      <w:sz w:val="20"/>
                                      <w:szCs w:val="20"/>
                                      <w:lang w:eastAsia="fr-FR"/>
                                    </w:rPr>
                                    <w:t xml:space="preserve"> pour ch</w:t>
                                  </w:r>
                                  <w:r>
                                    <w:rPr>
                                      <w:rFonts w:ascii="Tempus Sans ITC" w:eastAsia="Times New Roman" w:hAnsi="Tempus Sans ITC" w:cs="Calibri"/>
                                      <w:color w:val="000000"/>
                                      <w:sz w:val="20"/>
                                      <w:szCs w:val="20"/>
                                      <w:lang w:eastAsia="fr-FR"/>
                                    </w:rPr>
                                    <w:t>aque point au-dessus du S</w:t>
                                  </w:r>
                                  <w:r w:rsidRPr="00652CE0">
                                    <w:rPr>
                                      <w:rFonts w:ascii="Tempus Sans ITC" w:eastAsia="Times New Roman" w:hAnsi="Tempus Sans ITC" w:cs="Calibri"/>
                                      <w:color w:val="000000"/>
                                      <w:sz w:val="20"/>
                                      <w:szCs w:val="20"/>
                                      <w:lang w:eastAsia="fr-FR"/>
                                    </w:rPr>
                                    <w:t>D sur la table, jusqu'à un m</w:t>
                                  </w:r>
                                  <w:r>
                                    <w:rPr>
                                      <w:rFonts w:ascii="Tempus Sans ITC" w:eastAsia="Times New Roman" w:hAnsi="Tempus Sans ITC" w:cs="Calibri"/>
                                      <w:color w:val="000000"/>
                                      <w:sz w:val="20"/>
                                      <w:szCs w:val="20"/>
                                      <w:lang w:eastAsia="fr-FR"/>
                                    </w:rPr>
                                    <w:t xml:space="preserve">aximum de la moitié du rang de </w:t>
                                  </w:r>
                                  <w:r w:rsidRPr="00B6744F">
                                    <w:rPr>
                                      <w:rFonts w:ascii="Tempus Sans ITC" w:eastAsia="Times New Roman" w:hAnsi="Tempus Sans ITC" w:cs="Calibri"/>
                                      <w:b/>
                                      <w:color w:val="375623"/>
                                      <w:sz w:val="20"/>
                                      <w:szCs w:val="20"/>
                                      <w:lang w:eastAsia="fr-FR"/>
                                    </w:rPr>
                                    <w:t>Camouflage</w:t>
                                  </w:r>
                                  <w:r w:rsidRPr="00652CE0">
                                    <w:rPr>
                                      <w:rFonts w:ascii="Tempus Sans ITC" w:eastAsia="Times New Roman" w:hAnsi="Tempus Sans ITC" w:cs="Calibri"/>
                                      <w:color w:val="000000"/>
                                      <w:sz w:val="20"/>
                                      <w:szCs w:val="20"/>
                                      <w:lang w:eastAsia="fr-FR"/>
                                    </w:rPr>
                                    <w:t xml:space="preserve"> de l'Archer. Les dé</w:t>
                                  </w:r>
                                  <w:r>
                                    <w:rPr>
                                      <w:rFonts w:ascii="Tempus Sans ITC" w:eastAsia="Times New Roman" w:hAnsi="Tempus Sans ITC" w:cs="Calibri"/>
                                      <w:color w:val="000000"/>
                                      <w:sz w:val="20"/>
                                      <w:szCs w:val="20"/>
                                      <w:lang w:eastAsia="fr-FR"/>
                                    </w:rPr>
                                    <w:t xml:space="preserve">guisements prennent 30 minutes et </w:t>
                                  </w:r>
                                  <w:r w:rsidRPr="00652CE0">
                                    <w:rPr>
                                      <w:rFonts w:ascii="Tempus Sans ITC" w:eastAsia="Times New Roman" w:hAnsi="Tempus Sans ITC" w:cs="Calibri"/>
                                      <w:color w:val="000000"/>
                                      <w:sz w:val="20"/>
                                      <w:szCs w:val="20"/>
                                      <w:lang w:eastAsia="fr-FR"/>
                                    </w:rPr>
                                    <w:t xml:space="preserve">les </w:t>
                                  </w:r>
                                  <w:r>
                                    <w:rPr>
                                      <w:rFonts w:ascii="Tempus Sans ITC" w:eastAsia="Times New Roman" w:hAnsi="Tempus Sans ITC" w:cs="Calibri"/>
                                      <w:color w:val="000000"/>
                                      <w:sz w:val="20"/>
                                      <w:szCs w:val="20"/>
                                      <w:lang w:eastAsia="fr-FR"/>
                                    </w:rPr>
                                    <w:t>cachettes</w:t>
                                  </w:r>
                                  <w:r w:rsidRPr="00652CE0">
                                    <w:rPr>
                                      <w:rFonts w:ascii="Tempus Sans ITC" w:eastAsia="Times New Roman" w:hAnsi="Tempus Sans ITC" w:cs="Calibri"/>
                                      <w:color w:val="000000"/>
                                      <w:sz w:val="20"/>
                                      <w:szCs w:val="20"/>
                                      <w:lang w:eastAsia="fr-FR"/>
                                    </w:rPr>
                                    <w:t xml:space="preserve"> </w:t>
                                  </w:r>
                                  <w:r>
                                    <w:rPr>
                                      <w:rFonts w:ascii="Tempus Sans ITC" w:eastAsia="Times New Roman" w:hAnsi="Tempus Sans ITC" w:cs="Calibri"/>
                                      <w:color w:val="000000"/>
                                      <w:sz w:val="20"/>
                                      <w:szCs w:val="20"/>
                                      <w:lang w:eastAsia="fr-FR"/>
                                    </w:rPr>
                                    <w:t>8 heures à faire</w:t>
                                  </w:r>
                                  <w:r w:rsidRPr="00652CE0">
                                    <w:rPr>
                                      <w:rFonts w:ascii="Tempus Sans ITC" w:eastAsia="Times New Roman" w:hAnsi="Tempus Sans ITC" w:cs="Calibri"/>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F7D8D3"/>
                                  <w:vAlign w:val="center"/>
                                  <w:hideMark/>
                                </w:tcPr>
                                <w:p w14:paraId="421E5FB6" w14:textId="426D7E65" w:rsidR="00E64629" w:rsidRPr="005A4412" w:rsidRDefault="00A91F47" w:rsidP="00B6744F">
                                  <w:pPr>
                                    <w:spacing w:after="0" w:line="240" w:lineRule="auto"/>
                                    <w:jc w:val="both"/>
                                    <w:rPr>
                                      <w:rFonts w:ascii="Tempus Sans ITC" w:eastAsia="Times New Roman" w:hAnsi="Tempus Sans ITC" w:cs="Calibri"/>
                                      <w:color w:val="000000"/>
                                      <w:sz w:val="20"/>
                                      <w:szCs w:val="20"/>
                                      <w:lang w:eastAsia="fr-FR"/>
                                    </w:rPr>
                                  </w:pPr>
                                  <w:r w:rsidRPr="00A91F47">
                                    <w:rPr>
                                      <w:rFonts w:ascii="Tempus Sans ITC" w:eastAsia="Times New Roman" w:hAnsi="Tempus Sans ITC" w:cs="Calibri"/>
                                      <w:color w:val="000000"/>
                                      <w:sz w:val="20"/>
                                      <w:szCs w:val="20"/>
                                      <w:lang w:eastAsia="fr-FR"/>
                                    </w:rPr>
                                    <w:t xml:space="preserve">En effectuant une action complète et en lançant </w:t>
                                  </w:r>
                                  <w:r w:rsidRPr="00B6744F">
                                    <w:rPr>
                                      <w:rFonts w:ascii="Tempus Sans ITC" w:eastAsia="Times New Roman" w:hAnsi="Tempus Sans ITC" w:cs="Calibri"/>
                                      <w:b/>
                                      <w:color w:val="C00000"/>
                                      <w:sz w:val="20"/>
                                      <w:szCs w:val="20"/>
                                      <w:lang w:eastAsia="fr-FR"/>
                                    </w:rPr>
                                    <w:t>Pluie de flèches</w:t>
                                  </w:r>
                                  <w:r w:rsidRPr="00A91F47">
                                    <w:rPr>
                                      <w:rFonts w:ascii="Tempus Sans ITC" w:eastAsia="Times New Roman" w:hAnsi="Tempus Sans ITC" w:cs="Calibri"/>
                                      <w:color w:val="C00000"/>
                                      <w:sz w:val="20"/>
                                      <w:szCs w:val="20"/>
                                      <w:lang w:eastAsia="fr-FR"/>
                                    </w:rPr>
                                    <w:t xml:space="preserve"> </w:t>
                                  </w:r>
                                  <w:r w:rsidRPr="00A91F47">
                                    <w:rPr>
                                      <w:rFonts w:ascii="Tempus Sans ITC" w:eastAsia="Times New Roman" w:hAnsi="Tempus Sans ITC" w:cs="Calibri"/>
                                      <w:color w:val="000000"/>
                                      <w:sz w:val="20"/>
                                      <w:szCs w:val="20"/>
                                      <w:lang w:eastAsia="fr-FR"/>
                                    </w:rPr>
                                    <w:t xml:space="preserve">à </w:t>
                                  </w:r>
                                  <w:proofErr w:type="gramStart"/>
                                  <w:r>
                                    <w:rPr>
                                      <w:rFonts w:ascii="Tempus Sans ITC" w:eastAsia="Times New Roman" w:hAnsi="Tempus Sans ITC" w:cs="Calibri"/>
                                      <w:color w:val="000000"/>
                                      <w:sz w:val="20"/>
                                      <w:szCs w:val="20"/>
                                      <w:lang w:eastAsia="fr-FR"/>
                                    </w:rPr>
                                    <w:t>S</w:t>
                                  </w:r>
                                  <w:r w:rsidRPr="00A91F47">
                                    <w:rPr>
                                      <w:rFonts w:ascii="Tempus Sans ITC" w:eastAsia="Times New Roman" w:hAnsi="Tempus Sans ITC" w:cs="Calibri"/>
                                      <w:color w:val="000000"/>
                                      <w:sz w:val="20"/>
                                      <w:szCs w:val="20"/>
                                      <w:lang w:eastAsia="fr-FR"/>
                                    </w:rPr>
                                    <w:t>D:</w:t>
                                  </w:r>
                                  <w:proofErr w:type="gramEnd"/>
                                  <w:r w:rsidRPr="00A91F47">
                                    <w:rPr>
                                      <w:rFonts w:ascii="Tempus Sans ITC" w:eastAsia="Times New Roman" w:hAnsi="Tempus Sans ITC" w:cs="Calibri"/>
                                      <w:color w:val="000000"/>
                                      <w:sz w:val="20"/>
                                      <w:szCs w:val="20"/>
                                      <w:lang w:eastAsia="fr-FR"/>
                                    </w:rPr>
                                    <w:t xml:space="preserve">18, un Archer est capable de tirer une </w:t>
                                  </w:r>
                                  <w:r>
                                    <w:rPr>
                                      <w:rFonts w:ascii="Tempus Sans ITC" w:eastAsia="Times New Roman" w:hAnsi="Tempus Sans ITC" w:cs="Calibri"/>
                                      <w:color w:val="000000"/>
                                      <w:sz w:val="20"/>
                                      <w:szCs w:val="20"/>
                                      <w:lang w:eastAsia="fr-FR"/>
                                    </w:rPr>
                                    <w:t>frappe</w:t>
                                  </w:r>
                                  <w:r w:rsidRPr="00A91F47">
                                    <w:rPr>
                                      <w:rFonts w:ascii="Tempus Sans ITC" w:eastAsia="Times New Roman" w:hAnsi="Tempus Sans ITC" w:cs="Calibri"/>
                                      <w:color w:val="000000"/>
                                      <w:sz w:val="20"/>
                                      <w:szCs w:val="20"/>
                                      <w:lang w:eastAsia="fr-FR"/>
                                    </w:rPr>
                                    <w:t xml:space="preserve"> rapide</w:t>
                                  </w:r>
                                  <w:r>
                                    <w:rPr>
                                      <w:rFonts w:ascii="Tempus Sans ITC" w:eastAsia="Times New Roman" w:hAnsi="Tempus Sans ITC" w:cs="Calibri"/>
                                      <w:color w:val="000000"/>
                                      <w:sz w:val="20"/>
                                      <w:szCs w:val="20"/>
                                      <w:lang w:eastAsia="fr-FR"/>
                                    </w:rPr>
                                    <w:t xml:space="preserve"> supplémentaire</w:t>
                                  </w:r>
                                  <w:r w:rsidRPr="00A91F47">
                                    <w:rPr>
                                      <w:rFonts w:ascii="Tempus Sans ITC" w:eastAsia="Times New Roman" w:hAnsi="Tempus Sans ITC" w:cs="Calibri"/>
                                      <w:color w:val="000000"/>
                                      <w:sz w:val="20"/>
                                      <w:szCs w:val="20"/>
                                      <w:lang w:eastAsia="fr-FR"/>
                                    </w:rPr>
                                    <w:t xml:space="preserve"> pour chaque 3 points sur le </w:t>
                                  </w:r>
                                  <w:r>
                                    <w:rPr>
                                      <w:rFonts w:ascii="Tempus Sans ITC" w:eastAsia="Times New Roman" w:hAnsi="Tempus Sans ITC" w:cs="Calibri"/>
                                      <w:color w:val="000000"/>
                                      <w:sz w:val="20"/>
                                      <w:szCs w:val="20"/>
                                      <w:lang w:eastAsia="fr-FR"/>
                                    </w:rPr>
                                    <w:t>SD</w:t>
                                  </w:r>
                                  <w:r w:rsidRPr="00A91F47">
                                    <w:rPr>
                                      <w:rFonts w:ascii="Tempus Sans ITC" w:eastAsia="Times New Roman" w:hAnsi="Tempus Sans ITC" w:cs="Calibri"/>
                                      <w:color w:val="000000"/>
                                      <w:sz w:val="20"/>
                                      <w:szCs w:val="20"/>
                                      <w:lang w:eastAsia="fr-FR"/>
                                    </w:rPr>
                                    <w:t xml:space="preserve">. Chaque coup supplémentaire est tiré 4 étapes plus tard dans l'ordre d'initiative, et si l'Archer est interrompu, </w:t>
                                  </w:r>
                                  <w:r>
                                    <w:rPr>
                                      <w:rFonts w:ascii="Tempus Sans ITC" w:eastAsia="Times New Roman" w:hAnsi="Tempus Sans ITC" w:cs="Calibri"/>
                                      <w:color w:val="000000"/>
                                      <w:sz w:val="20"/>
                                      <w:szCs w:val="20"/>
                                      <w:lang w:eastAsia="fr-FR"/>
                                    </w:rPr>
                                    <w:t>il</w:t>
                                  </w:r>
                                  <w:r w:rsidRPr="00A91F47">
                                    <w:rPr>
                                      <w:rFonts w:ascii="Tempus Sans ITC" w:eastAsia="Times New Roman" w:hAnsi="Tempus Sans ITC" w:cs="Calibri"/>
                                      <w:color w:val="000000"/>
                                      <w:sz w:val="20"/>
                                      <w:szCs w:val="20"/>
                                      <w:lang w:eastAsia="fr-FR"/>
                                    </w:rPr>
                                    <w:t xml:space="preserve"> doit lancer</w:t>
                                  </w:r>
                                  <w:r>
                                    <w:rPr>
                                      <w:rFonts w:ascii="Tempus Sans ITC" w:eastAsia="Times New Roman" w:hAnsi="Tempus Sans ITC" w:cs="Calibri"/>
                                      <w:color w:val="000000"/>
                                      <w:sz w:val="20"/>
                                      <w:szCs w:val="20"/>
                                      <w:lang w:eastAsia="fr-FR"/>
                                    </w:rPr>
                                    <w:t xml:space="preserve"> </w:t>
                                  </w:r>
                                  <w:r w:rsidRPr="00A91F47">
                                    <w:rPr>
                                      <w:rFonts w:ascii="Tempus Sans ITC" w:eastAsia="Times New Roman" w:hAnsi="Tempus Sans ITC" w:cs="Calibri"/>
                                      <w:b/>
                                      <w:color w:val="000000"/>
                                      <w:sz w:val="20"/>
                                      <w:szCs w:val="20"/>
                                      <w:lang w:eastAsia="fr-FR"/>
                                    </w:rPr>
                                    <w:t>Visée constante</w:t>
                                  </w:r>
                                  <w:r>
                                    <w:rPr>
                                      <w:rFonts w:ascii="Tempus Sans ITC" w:eastAsia="Times New Roman" w:hAnsi="Tempus Sans ITC" w:cs="Calibri"/>
                                      <w:color w:val="000000"/>
                                      <w:sz w:val="20"/>
                                      <w:szCs w:val="20"/>
                                      <w:lang w:eastAsia="fr-FR"/>
                                    </w:rPr>
                                    <w:t xml:space="preserve"> contre un S</w:t>
                                  </w:r>
                                  <w:r w:rsidRPr="00A91F47">
                                    <w:rPr>
                                      <w:rFonts w:ascii="Tempus Sans ITC" w:eastAsia="Times New Roman" w:hAnsi="Tempus Sans ITC" w:cs="Calibri"/>
                                      <w:color w:val="000000"/>
                                      <w:sz w:val="20"/>
                                      <w:szCs w:val="20"/>
                                      <w:lang w:eastAsia="fr-FR"/>
                                    </w:rPr>
                                    <w:t>D défini par le MJ pour continuer à tirer.</w:t>
                                  </w:r>
                                </w:p>
                              </w:tc>
                            </w:tr>
                            <w:tr w:rsidR="00E64629" w:rsidRPr="005A4412" w14:paraId="55EE2011" w14:textId="77777777" w:rsidTr="005A4412">
                              <w:trPr>
                                <w:trHeight w:val="288"/>
                              </w:trPr>
                              <w:tc>
                                <w:tcPr>
                                  <w:tcW w:w="3540" w:type="dxa"/>
                                  <w:tcBorders>
                                    <w:top w:val="nil"/>
                                    <w:left w:val="single" w:sz="4" w:space="0" w:color="auto"/>
                                    <w:bottom w:val="single" w:sz="4" w:space="0" w:color="auto"/>
                                    <w:right w:val="single" w:sz="4" w:space="0" w:color="auto"/>
                                  </w:tcBorders>
                                  <w:shd w:val="clear" w:color="000000" w:fill="B4C6E7"/>
                                  <w:vAlign w:val="center"/>
                                  <w:hideMark/>
                                </w:tcPr>
                                <w:p w14:paraId="22FE9254" w14:textId="5FC21CA7" w:rsidR="00E64629" w:rsidRPr="005A4412" w:rsidRDefault="0007787F" w:rsidP="00056BAE">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Sang</w:t>
                                  </w:r>
                                  <w:r w:rsidR="00056BAE">
                                    <w:rPr>
                                      <w:rFonts w:ascii="Tempus Sans ITC" w:eastAsia="Times New Roman" w:hAnsi="Tempus Sans ITC" w:cs="Calibri"/>
                                      <w:b/>
                                      <w:bCs/>
                                      <w:color w:val="000000"/>
                                      <w:sz w:val="20"/>
                                      <w:szCs w:val="20"/>
                                      <w:lang w:eastAsia="fr-FR"/>
                                    </w:rPr>
                                    <w:t>-</w:t>
                                  </w:r>
                                  <w:r>
                                    <w:rPr>
                                      <w:rFonts w:ascii="Tempus Sans ITC" w:eastAsia="Times New Roman" w:hAnsi="Tempus Sans ITC" w:cs="Calibri"/>
                                      <w:b/>
                                      <w:bCs/>
                                      <w:color w:val="000000"/>
                                      <w:sz w:val="20"/>
                                      <w:szCs w:val="20"/>
                                      <w:lang w:eastAsia="fr-FR"/>
                                    </w:rPr>
                                    <w:t>froid</w:t>
                                  </w:r>
                                </w:p>
                              </w:tc>
                              <w:tc>
                                <w:tcPr>
                                  <w:tcW w:w="3540" w:type="dxa"/>
                                  <w:tcBorders>
                                    <w:top w:val="nil"/>
                                    <w:left w:val="nil"/>
                                    <w:bottom w:val="single" w:sz="4" w:space="0" w:color="auto"/>
                                    <w:right w:val="single" w:sz="4" w:space="0" w:color="auto"/>
                                  </w:tcBorders>
                                  <w:shd w:val="clear" w:color="000000" w:fill="C6E0B4"/>
                                  <w:vAlign w:val="center"/>
                                  <w:hideMark/>
                                </w:tcPr>
                                <w:p w14:paraId="1B405378" w14:textId="58FADD86"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Agent de recouvrement (</w:t>
                                  </w:r>
                                  <w:proofErr w:type="spellStart"/>
                                  <w:r>
                                    <w:rPr>
                                      <w:rFonts w:ascii="Tempus Sans ITC" w:eastAsia="Times New Roman" w:hAnsi="Tempus Sans ITC" w:cs="Calibri"/>
                                      <w:b/>
                                      <w:bCs/>
                                      <w:color w:val="000000"/>
                                      <w:sz w:val="20"/>
                                      <w:szCs w:val="20"/>
                                      <w:lang w:eastAsia="fr-FR"/>
                                    </w:rPr>
                                    <w:t>Dex</w:t>
                                  </w:r>
                                  <w:proofErr w:type="spellEnd"/>
                                  <w:r>
                                    <w:rPr>
                                      <w:rFonts w:ascii="Tempus Sans ITC" w:eastAsia="Times New Roman" w:hAnsi="Tempus Sans ITC" w:cs="Calibri"/>
                                      <w:b/>
                                      <w:bCs/>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F17973"/>
                                  <w:vAlign w:val="center"/>
                                  <w:hideMark/>
                                </w:tcPr>
                                <w:p w14:paraId="0DCEE9DB" w14:textId="6F7DF578" w:rsidR="00E64629" w:rsidRPr="005A4412" w:rsidRDefault="0007787F" w:rsidP="00A91F47">
                                  <w:pPr>
                                    <w:spacing w:after="0" w:line="240" w:lineRule="auto"/>
                                    <w:jc w:val="center"/>
                                    <w:rPr>
                                      <w:rFonts w:ascii="Tempus Sans ITC" w:eastAsia="Times New Roman" w:hAnsi="Tempus Sans ITC" w:cs="Calibri"/>
                                      <w:b/>
                                      <w:bCs/>
                                      <w:color w:val="000000"/>
                                      <w:sz w:val="20"/>
                                      <w:szCs w:val="20"/>
                                      <w:lang w:eastAsia="fr-FR"/>
                                    </w:rPr>
                                  </w:pPr>
                                  <w:r w:rsidRPr="0007787F">
                                    <w:rPr>
                                      <w:rFonts w:ascii="Tempus Sans ITC" w:eastAsia="Times New Roman" w:hAnsi="Tempus Sans ITC" w:cs="Calibri"/>
                                      <w:b/>
                                      <w:bCs/>
                                      <w:color w:val="000000"/>
                                      <w:sz w:val="20"/>
                                      <w:szCs w:val="20"/>
                                      <w:lang w:eastAsia="fr-FR"/>
                                    </w:rPr>
                                    <w:t>Flèche</w:t>
                                  </w:r>
                                  <w:r w:rsidR="00A91F47">
                                    <w:rPr>
                                      <w:rFonts w:ascii="Tempus Sans ITC" w:eastAsia="Times New Roman" w:hAnsi="Tempus Sans ITC" w:cs="Calibri"/>
                                      <w:b/>
                                      <w:bCs/>
                                      <w:color w:val="000000"/>
                                      <w:sz w:val="20"/>
                                      <w:szCs w:val="20"/>
                                      <w:lang w:eastAsia="fr-FR"/>
                                    </w:rPr>
                                    <w:t xml:space="preserve"> polyvalente</w:t>
                                  </w:r>
                                </w:p>
                              </w:tc>
                            </w:tr>
                            <w:tr w:rsidR="00E64629" w:rsidRPr="005A4412" w14:paraId="46BE5AF8" w14:textId="77777777" w:rsidTr="005A4412">
                              <w:trPr>
                                <w:trHeight w:val="2539"/>
                              </w:trPr>
                              <w:tc>
                                <w:tcPr>
                                  <w:tcW w:w="3540" w:type="dxa"/>
                                  <w:tcBorders>
                                    <w:top w:val="nil"/>
                                    <w:left w:val="single" w:sz="4" w:space="0" w:color="auto"/>
                                    <w:bottom w:val="single" w:sz="4" w:space="0" w:color="auto"/>
                                    <w:right w:val="single" w:sz="4" w:space="0" w:color="auto"/>
                                  </w:tcBorders>
                                  <w:shd w:val="clear" w:color="000000" w:fill="D9E1F2"/>
                                  <w:vAlign w:val="center"/>
                                  <w:hideMark/>
                                </w:tcPr>
                                <w:p w14:paraId="2B511E25" w14:textId="3EE0C660" w:rsidR="00E64629" w:rsidRPr="005A4412" w:rsidRDefault="00056BAE" w:rsidP="00B6744F">
                                  <w:pPr>
                                    <w:spacing w:after="0" w:line="240" w:lineRule="auto"/>
                                    <w:jc w:val="both"/>
                                    <w:rPr>
                                      <w:rFonts w:ascii="Tempus Sans ITC" w:eastAsia="Times New Roman" w:hAnsi="Tempus Sans ITC" w:cs="Calibri"/>
                                      <w:color w:val="000000"/>
                                      <w:sz w:val="20"/>
                                      <w:szCs w:val="20"/>
                                      <w:lang w:eastAsia="fr-FR"/>
                                    </w:rPr>
                                  </w:pPr>
                                  <w:r>
                                    <w:rPr>
                                      <w:rFonts w:ascii="Tempus Sans ITC" w:eastAsia="Times New Roman" w:hAnsi="Tempus Sans ITC" w:cs="Calibri"/>
                                      <w:color w:val="000000"/>
                                      <w:sz w:val="20"/>
                                      <w:szCs w:val="20"/>
                                      <w:lang w:eastAsia="fr-FR"/>
                                    </w:rPr>
                                    <w:t xml:space="preserve">Tous les 5 rangs dans </w:t>
                                  </w:r>
                                  <w:r w:rsidRPr="00B6744F">
                                    <w:rPr>
                                      <w:rFonts w:ascii="Tempus Sans ITC" w:eastAsia="Times New Roman" w:hAnsi="Tempus Sans ITC" w:cs="Calibri"/>
                                      <w:b/>
                                      <w:color w:val="0070C0"/>
                                      <w:sz w:val="20"/>
                                      <w:szCs w:val="20"/>
                                      <w:lang w:eastAsia="fr-FR"/>
                                    </w:rPr>
                                    <w:t>Sang-froid</w:t>
                                  </w:r>
                                  <w:r w:rsidRPr="00056BAE">
                                    <w:rPr>
                                      <w:rFonts w:ascii="Tempus Sans ITC" w:eastAsia="Times New Roman" w:hAnsi="Tempus Sans ITC" w:cs="Calibri"/>
                                      <w:color w:val="0070C0"/>
                                      <w:sz w:val="20"/>
                                      <w:szCs w:val="20"/>
                                      <w:lang w:eastAsia="fr-FR"/>
                                    </w:rPr>
                                    <w:t xml:space="preserve"> </w:t>
                                  </w:r>
                                  <w:r>
                                    <w:rPr>
                                      <w:rFonts w:ascii="Tempus Sans ITC" w:eastAsia="Times New Roman" w:hAnsi="Tempus Sans ITC" w:cs="Calibri"/>
                                      <w:color w:val="000000"/>
                                      <w:sz w:val="20"/>
                                      <w:szCs w:val="20"/>
                                      <w:lang w:eastAsia="fr-FR"/>
                                    </w:rPr>
                                    <w:t>réduit les pénalités de tir</w:t>
                                  </w:r>
                                  <w:r w:rsidR="00652CE0">
                                    <w:rPr>
                                      <w:rFonts w:ascii="Tempus Sans ITC" w:eastAsia="Times New Roman" w:hAnsi="Tempus Sans ITC" w:cs="Calibri"/>
                                      <w:color w:val="000000"/>
                                      <w:sz w:val="20"/>
                                      <w:szCs w:val="20"/>
                                      <w:lang w:eastAsia="fr-FR"/>
                                    </w:rPr>
                                    <w:t xml:space="preserve"> visée</w:t>
                                  </w:r>
                                  <w:r>
                                    <w:rPr>
                                      <w:rFonts w:ascii="Tempus Sans ITC" w:eastAsia="Times New Roman" w:hAnsi="Tempus Sans ITC" w:cs="Calibri"/>
                                      <w:color w:val="000000"/>
                                      <w:sz w:val="20"/>
                                      <w:szCs w:val="20"/>
                                      <w:lang w:eastAsia="fr-FR"/>
                                    </w:rPr>
                                    <w:t xml:space="preserve"> de 1.</w:t>
                                  </w:r>
                                </w:p>
                              </w:tc>
                              <w:tc>
                                <w:tcPr>
                                  <w:tcW w:w="3540" w:type="dxa"/>
                                  <w:tcBorders>
                                    <w:top w:val="nil"/>
                                    <w:left w:val="nil"/>
                                    <w:bottom w:val="single" w:sz="4" w:space="0" w:color="auto"/>
                                    <w:right w:val="single" w:sz="4" w:space="0" w:color="auto"/>
                                  </w:tcBorders>
                                  <w:shd w:val="clear" w:color="000000" w:fill="E2EFDA"/>
                                  <w:vAlign w:val="center"/>
                                  <w:hideMark/>
                                </w:tcPr>
                                <w:p w14:paraId="61FE2F7B" w14:textId="28214909" w:rsidR="00E64629" w:rsidRPr="005A4412" w:rsidRDefault="00652CE0" w:rsidP="00B6744F">
                                  <w:pPr>
                                    <w:spacing w:after="0" w:line="240" w:lineRule="auto"/>
                                    <w:jc w:val="both"/>
                                    <w:rPr>
                                      <w:rFonts w:ascii="Tempus Sans ITC" w:eastAsia="Times New Roman" w:hAnsi="Tempus Sans ITC" w:cs="Calibri"/>
                                      <w:color w:val="000000"/>
                                      <w:sz w:val="20"/>
                                      <w:szCs w:val="20"/>
                                      <w:lang w:eastAsia="fr-FR"/>
                                    </w:rPr>
                                  </w:pPr>
                                  <w:r w:rsidRPr="00652CE0">
                                    <w:rPr>
                                      <w:rFonts w:ascii="Tempus Sans ITC" w:eastAsia="Times New Roman" w:hAnsi="Tempus Sans ITC" w:cs="Calibri"/>
                                      <w:color w:val="000000"/>
                                      <w:sz w:val="20"/>
                                      <w:szCs w:val="20"/>
                                      <w:lang w:eastAsia="fr-FR"/>
                                    </w:rPr>
                                    <w:t xml:space="preserve">En lançant </w:t>
                                  </w:r>
                                  <w:r w:rsidRPr="00B6744F">
                                    <w:rPr>
                                      <w:rFonts w:ascii="Tempus Sans ITC" w:eastAsia="Times New Roman" w:hAnsi="Tempus Sans ITC" w:cs="Calibri"/>
                                      <w:b/>
                                      <w:color w:val="375623"/>
                                      <w:sz w:val="20"/>
                                      <w:szCs w:val="20"/>
                                      <w:lang w:eastAsia="fr-FR"/>
                                    </w:rPr>
                                    <w:t>Agent de recouvrement</w:t>
                                  </w:r>
                                  <w:r w:rsidRPr="00652CE0">
                                    <w:rPr>
                                      <w:rFonts w:ascii="Tempus Sans ITC" w:eastAsia="Times New Roman" w:hAnsi="Tempus Sans ITC" w:cs="Calibri"/>
                                      <w:color w:val="000000"/>
                                      <w:sz w:val="20"/>
                                      <w:szCs w:val="20"/>
                                      <w:lang w:eastAsia="fr-FR"/>
                                    </w:rPr>
                                    <w:t xml:space="preserve"> </w:t>
                                  </w:r>
                                  <w:r>
                                    <w:rPr>
                                      <w:rFonts w:ascii="Tempus Sans ITC" w:eastAsia="Times New Roman" w:hAnsi="Tempus Sans ITC" w:cs="Calibri"/>
                                      <w:color w:val="000000"/>
                                      <w:sz w:val="20"/>
                                      <w:szCs w:val="20"/>
                                      <w:lang w:eastAsia="fr-FR"/>
                                    </w:rPr>
                                    <w:t>contre le S</w:t>
                                  </w:r>
                                  <w:r w:rsidRPr="00652CE0">
                                    <w:rPr>
                                      <w:rFonts w:ascii="Tempus Sans ITC" w:eastAsia="Times New Roman" w:hAnsi="Tempus Sans ITC" w:cs="Calibri"/>
                                      <w:color w:val="000000"/>
                                      <w:sz w:val="20"/>
                                      <w:szCs w:val="20"/>
                                      <w:lang w:eastAsia="fr-FR"/>
                                    </w:rPr>
                                    <w:t>D de récolte, vous pouvez collecter une unité supplémentaire du butin pour chaque</w:t>
                                  </w:r>
                                  <w:r>
                                    <w:rPr>
                                      <w:rFonts w:ascii="Tempus Sans ITC" w:eastAsia="Times New Roman" w:hAnsi="Tempus Sans ITC" w:cs="Calibri"/>
                                      <w:color w:val="000000"/>
                                      <w:sz w:val="20"/>
                                      <w:szCs w:val="20"/>
                                      <w:lang w:eastAsia="fr-FR"/>
                                    </w:rPr>
                                    <w:t xml:space="preserve"> 5 points que vous dépassez sur ce SD</w:t>
                                  </w:r>
                                  <w:r w:rsidRPr="00652CE0">
                                    <w:rPr>
                                      <w:rFonts w:ascii="Tempus Sans ITC" w:eastAsia="Times New Roman" w:hAnsi="Tempus Sans ITC" w:cs="Calibri"/>
                                      <w:color w:val="000000"/>
                                      <w:sz w:val="20"/>
                                      <w:szCs w:val="20"/>
                                      <w:lang w:eastAsia="fr-FR"/>
                                    </w:rPr>
                                    <w:t>. Un test distinct est nécessaire pour chaque type de butin pouva</w:t>
                                  </w:r>
                                  <w:r>
                                    <w:rPr>
                                      <w:rFonts w:ascii="Tempus Sans ITC" w:eastAsia="Times New Roman" w:hAnsi="Tempus Sans ITC" w:cs="Calibri"/>
                                      <w:color w:val="000000"/>
                                      <w:sz w:val="20"/>
                                      <w:szCs w:val="20"/>
                                      <w:lang w:eastAsia="fr-FR"/>
                                    </w:rPr>
                                    <w:t>nt être récolté, et un test de S</w:t>
                                  </w:r>
                                  <w:r w:rsidRPr="00652CE0">
                                    <w:rPr>
                                      <w:rFonts w:ascii="Tempus Sans ITC" w:eastAsia="Times New Roman" w:hAnsi="Tempus Sans ITC" w:cs="Calibri"/>
                                      <w:color w:val="000000"/>
                                      <w:sz w:val="20"/>
                                      <w:szCs w:val="20"/>
                                      <w:lang w:eastAsia="fr-FR"/>
                                    </w:rPr>
                                    <w:t>urvie réussi est toujours nécessaire.</w:t>
                                  </w:r>
                                </w:p>
                              </w:tc>
                              <w:tc>
                                <w:tcPr>
                                  <w:tcW w:w="3540" w:type="dxa"/>
                                  <w:tcBorders>
                                    <w:top w:val="nil"/>
                                    <w:left w:val="nil"/>
                                    <w:bottom w:val="single" w:sz="4" w:space="0" w:color="auto"/>
                                    <w:right w:val="single" w:sz="4" w:space="0" w:color="auto"/>
                                  </w:tcBorders>
                                  <w:shd w:val="clear" w:color="000000" w:fill="F7D8D3"/>
                                  <w:vAlign w:val="center"/>
                                  <w:hideMark/>
                                </w:tcPr>
                                <w:p w14:paraId="6F706ACE" w14:textId="1805A06E" w:rsidR="00E64629" w:rsidRPr="005A4412" w:rsidRDefault="00A91F47" w:rsidP="00B6744F">
                                  <w:pPr>
                                    <w:spacing w:after="0" w:line="240" w:lineRule="auto"/>
                                    <w:jc w:val="both"/>
                                    <w:rPr>
                                      <w:rFonts w:ascii="Tempus Sans ITC" w:eastAsia="Times New Roman" w:hAnsi="Tempus Sans ITC" w:cs="Calibri"/>
                                      <w:color w:val="000000"/>
                                      <w:sz w:val="20"/>
                                      <w:szCs w:val="20"/>
                                      <w:lang w:eastAsia="fr-FR"/>
                                    </w:rPr>
                                  </w:pPr>
                                  <w:r w:rsidRPr="00A91F47">
                                    <w:rPr>
                                      <w:rFonts w:ascii="Tempus Sans ITC" w:eastAsia="Times New Roman" w:hAnsi="Tempus Sans ITC" w:cs="Calibri"/>
                                      <w:color w:val="000000"/>
                                      <w:sz w:val="20"/>
                                      <w:szCs w:val="20"/>
                                      <w:lang w:eastAsia="fr-FR"/>
                                    </w:rPr>
                                    <w:t xml:space="preserve">Un archer peut utiliser une flèche comme arme de mêlée en lançant </w:t>
                                  </w:r>
                                  <w:r w:rsidRPr="00B6744F">
                                    <w:rPr>
                                      <w:rFonts w:ascii="Tempus Sans ITC" w:eastAsia="Times New Roman" w:hAnsi="Tempus Sans ITC" w:cs="Calibri"/>
                                      <w:b/>
                                      <w:color w:val="C00000"/>
                                      <w:sz w:val="20"/>
                                      <w:szCs w:val="20"/>
                                      <w:lang w:eastAsia="fr-FR"/>
                                    </w:rPr>
                                    <w:t>Flèche polyvalente</w:t>
                                  </w:r>
                                  <w:r w:rsidRPr="00A91F47">
                                    <w:rPr>
                                      <w:rFonts w:ascii="Tempus Sans ITC" w:eastAsia="Times New Roman" w:hAnsi="Tempus Sans ITC" w:cs="Calibri"/>
                                      <w:color w:val="C00000"/>
                                      <w:sz w:val="20"/>
                                      <w:szCs w:val="20"/>
                                      <w:lang w:eastAsia="fr-FR"/>
                                    </w:rPr>
                                    <w:t xml:space="preserve"> </w:t>
                                  </w:r>
                                  <w:r w:rsidRPr="00A91F47">
                                    <w:rPr>
                                      <w:rFonts w:ascii="Tempus Sans ITC" w:eastAsia="Times New Roman" w:hAnsi="Tempus Sans ITC" w:cs="Calibri"/>
                                      <w:color w:val="000000"/>
                                      <w:sz w:val="20"/>
                                      <w:szCs w:val="20"/>
                                      <w:lang w:eastAsia="fr-FR"/>
                                    </w:rPr>
                                    <w:t xml:space="preserve">au lieu de sa compétence de mêlée. L'avantage est que la flèche ne casse que sur un </w:t>
                                  </w:r>
                                  <w:r>
                                    <w:rPr>
                                      <w:rFonts w:ascii="Tempus Sans ITC" w:eastAsia="Times New Roman" w:hAnsi="Tempus Sans ITC" w:cs="Calibri"/>
                                      <w:color w:val="000000"/>
                                      <w:sz w:val="20"/>
                                      <w:szCs w:val="20"/>
                                      <w:lang w:eastAsia="fr-FR"/>
                                    </w:rPr>
                                    <w:t>échec critique</w:t>
                                  </w:r>
                                  <w:r w:rsidRPr="00A91F47">
                                    <w:rPr>
                                      <w:rFonts w:ascii="Tempus Sans ITC" w:eastAsia="Times New Roman" w:hAnsi="Tempus Sans ITC" w:cs="Calibri"/>
                                      <w:color w:val="000000"/>
                                      <w:sz w:val="20"/>
                                      <w:szCs w:val="20"/>
                                      <w:lang w:eastAsia="fr-FR"/>
                                    </w:rPr>
                                    <w:t xml:space="preserve">, et l'Archer peut effectuer de telles attaques au lieu de tirer un coup dans une séquence de </w:t>
                                  </w:r>
                                  <w:r w:rsidRPr="00B6744F">
                                    <w:rPr>
                                      <w:rFonts w:ascii="Tempus Sans ITC" w:eastAsia="Times New Roman" w:hAnsi="Tempus Sans ITC" w:cs="Calibri"/>
                                      <w:b/>
                                      <w:color w:val="C00000"/>
                                      <w:sz w:val="20"/>
                                      <w:szCs w:val="20"/>
                                      <w:lang w:eastAsia="fr-FR"/>
                                    </w:rPr>
                                    <w:t>Pluie de flèches</w:t>
                                  </w:r>
                                  <w:r w:rsidRPr="00A91F47">
                                    <w:rPr>
                                      <w:rFonts w:ascii="Tempus Sans ITC" w:eastAsia="Times New Roman" w:hAnsi="Tempus Sans ITC" w:cs="Calibri"/>
                                      <w:color w:val="000000"/>
                                      <w:sz w:val="20"/>
                                      <w:szCs w:val="20"/>
                                      <w:lang w:eastAsia="fr-FR"/>
                                    </w:rPr>
                                    <w:t xml:space="preserve">. Les flèches utilisent les statistiques </w:t>
                                  </w:r>
                                  <w:r>
                                    <w:rPr>
                                      <w:rFonts w:ascii="Tempus Sans ITC" w:eastAsia="Times New Roman" w:hAnsi="Tempus Sans ITC" w:cs="Calibri"/>
                                      <w:color w:val="000000"/>
                                      <w:sz w:val="20"/>
                                      <w:szCs w:val="20"/>
                                      <w:lang w:eastAsia="fr-FR"/>
                                    </w:rPr>
                                    <w:t>du Poignard</w:t>
                                  </w:r>
                                  <w:r w:rsidRPr="00A91F47">
                                    <w:rPr>
                                      <w:rFonts w:ascii="Tempus Sans ITC" w:eastAsia="Times New Roman" w:hAnsi="Tempus Sans ITC" w:cs="Calibri"/>
                                      <w:color w:val="000000"/>
                                      <w:sz w:val="20"/>
                                      <w:szCs w:val="20"/>
                                      <w:lang w:eastAsia="fr-FR"/>
                                    </w:rPr>
                                    <w:t>, sauf que leur effet est basé sur leur type.</w:t>
                                  </w:r>
                                </w:p>
                              </w:tc>
                            </w:tr>
                            <w:tr w:rsidR="00E64629" w:rsidRPr="005A4412" w14:paraId="7EC10960" w14:textId="77777777" w:rsidTr="005A4412">
                              <w:trPr>
                                <w:trHeight w:val="288"/>
                              </w:trPr>
                              <w:tc>
                                <w:tcPr>
                                  <w:tcW w:w="3540" w:type="dxa"/>
                                  <w:tcBorders>
                                    <w:top w:val="nil"/>
                                    <w:left w:val="single" w:sz="4" w:space="0" w:color="auto"/>
                                    <w:bottom w:val="single" w:sz="4" w:space="0" w:color="auto"/>
                                    <w:right w:val="single" w:sz="4" w:space="0" w:color="auto"/>
                                  </w:tcBorders>
                                  <w:shd w:val="clear" w:color="000000" w:fill="B4C6E7"/>
                                  <w:vAlign w:val="center"/>
                                  <w:hideMark/>
                                </w:tcPr>
                                <w:p w14:paraId="0FB4B8EF" w14:textId="6190EE11"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Points forts</w:t>
                                  </w:r>
                                </w:p>
                              </w:tc>
                              <w:tc>
                                <w:tcPr>
                                  <w:tcW w:w="3540" w:type="dxa"/>
                                  <w:tcBorders>
                                    <w:top w:val="nil"/>
                                    <w:left w:val="nil"/>
                                    <w:bottom w:val="single" w:sz="4" w:space="0" w:color="auto"/>
                                    <w:right w:val="single" w:sz="4" w:space="0" w:color="auto"/>
                                  </w:tcBorders>
                                  <w:shd w:val="clear" w:color="000000" w:fill="C6E0B4"/>
                                  <w:vAlign w:val="center"/>
                                  <w:hideMark/>
                                </w:tcPr>
                                <w:p w14:paraId="23275E53" w14:textId="1A14A41A"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Broussailles</w:t>
                                  </w:r>
                                </w:p>
                              </w:tc>
                              <w:tc>
                                <w:tcPr>
                                  <w:tcW w:w="3540" w:type="dxa"/>
                                  <w:tcBorders>
                                    <w:top w:val="nil"/>
                                    <w:left w:val="nil"/>
                                    <w:bottom w:val="single" w:sz="4" w:space="0" w:color="auto"/>
                                    <w:right w:val="single" w:sz="4" w:space="0" w:color="auto"/>
                                  </w:tcBorders>
                                  <w:shd w:val="clear" w:color="000000" w:fill="F17973"/>
                                  <w:vAlign w:val="center"/>
                                  <w:hideMark/>
                                </w:tcPr>
                                <w:p w14:paraId="385A6427" w14:textId="678F759F" w:rsidR="00E64629" w:rsidRPr="005A4412" w:rsidRDefault="00056BAE"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Parade à l’arc</w:t>
                                  </w:r>
                                </w:p>
                              </w:tc>
                            </w:tr>
                            <w:tr w:rsidR="00E64629" w:rsidRPr="005A4412" w14:paraId="4F2149D3" w14:textId="77777777" w:rsidTr="005A4412">
                              <w:trPr>
                                <w:trHeight w:val="2162"/>
                              </w:trPr>
                              <w:tc>
                                <w:tcPr>
                                  <w:tcW w:w="3540" w:type="dxa"/>
                                  <w:tcBorders>
                                    <w:top w:val="nil"/>
                                    <w:left w:val="single" w:sz="4" w:space="0" w:color="auto"/>
                                    <w:bottom w:val="single" w:sz="4" w:space="0" w:color="auto"/>
                                    <w:right w:val="single" w:sz="4" w:space="0" w:color="auto"/>
                                  </w:tcBorders>
                                  <w:shd w:val="clear" w:color="000000" w:fill="D9E1F2"/>
                                  <w:vAlign w:val="center"/>
                                  <w:hideMark/>
                                </w:tcPr>
                                <w:p w14:paraId="4E91A694" w14:textId="102805F9" w:rsidR="00E64629" w:rsidRPr="005A4412" w:rsidRDefault="00056BAE" w:rsidP="00652CE0">
                                  <w:pPr>
                                    <w:spacing w:after="0" w:line="240" w:lineRule="auto"/>
                                    <w:jc w:val="center"/>
                                    <w:rPr>
                                      <w:rFonts w:ascii="Tempus Sans ITC" w:eastAsia="Times New Roman" w:hAnsi="Tempus Sans ITC" w:cs="Calibri"/>
                                      <w:color w:val="000000"/>
                                      <w:sz w:val="20"/>
                                      <w:szCs w:val="20"/>
                                      <w:lang w:eastAsia="fr-FR"/>
                                    </w:rPr>
                                  </w:pPr>
                                  <w:r w:rsidRPr="00056BAE">
                                    <w:rPr>
                                      <w:rFonts w:ascii="Tempus Sans ITC" w:eastAsia="Times New Roman" w:hAnsi="Tempus Sans ITC" w:cs="Calibri"/>
                                      <w:color w:val="000000"/>
                                      <w:sz w:val="20"/>
                                      <w:szCs w:val="20"/>
                                      <w:lang w:eastAsia="fr-FR"/>
                                    </w:rPr>
                                    <w:t xml:space="preserve">En tant qu'action de visée, un Archer peut lancer </w:t>
                                  </w:r>
                                  <w:r w:rsidRPr="00B6744F">
                                    <w:rPr>
                                      <w:rFonts w:ascii="Tempus Sans ITC" w:eastAsia="Times New Roman" w:hAnsi="Tempus Sans ITC" w:cs="Calibri"/>
                                      <w:b/>
                                      <w:color w:val="0070C0"/>
                                      <w:sz w:val="20"/>
                                      <w:szCs w:val="20"/>
                                      <w:lang w:eastAsia="fr-FR"/>
                                    </w:rPr>
                                    <w:t>Points forts</w:t>
                                  </w:r>
                                  <w:r w:rsidRPr="00056BAE">
                                    <w:rPr>
                                      <w:rFonts w:ascii="Tempus Sans ITC" w:eastAsia="Times New Roman" w:hAnsi="Tempus Sans ITC" w:cs="Calibri"/>
                                      <w:color w:val="0070C0"/>
                                      <w:sz w:val="20"/>
                                      <w:szCs w:val="20"/>
                                      <w:lang w:eastAsia="fr-FR"/>
                                    </w:rPr>
                                    <w:t xml:space="preserve"> </w:t>
                                  </w:r>
                                  <w:r>
                                    <w:rPr>
                                      <w:rFonts w:ascii="Tempus Sans ITC" w:eastAsia="Times New Roman" w:hAnsi="Tempus Sans ITC" w:cs="Calibri"/>
                                      <w:color w:val="000000"/>
                                      <w:sz w:val="20"/>
                                      <w:szCs w:val="20"/>
                                      <w:lang w:eastAsia="fr-FR"/>
                                    </w:rPr>
                                    <w:t>à un SD de 5+ [PA</w:t>
                                  </w:r>
                                  <w:r w:rsidRPr="00056BAE">
                                    <w:rPr>
                                      <w:rFonts w:ascii="Tempus Sans ITC" w:eastAsia="Times New Roman" w:hAnsi="Tempus Sans ITC" w:cs="Calibri"/>
                                      <w:color w:val="000000"/>
                                      <w:sz w:val="20"/>
                                      <w:szCs w:val="20"/>
                                      <w:lang w:eastAsia="fr-FR"/>
                                    </w:rPr>
                                    <w:t xml:space="preserve"> le plus élevé de la </w:t>
                                  </w:r>
                                  <w:proofErr w:type="gramStart"/>
                                  <w:r w:rsidRPr="00056BAE">
                                    <w:rPr>
                                      <w:rFonts w:ascii="Tempus Sans ITC" w:eastAsia="Times New Roman" w:hAnsi="Tempus Sans ITC" w:cs="Calibri"/>
                                      <w:color w:val="000000"/>
                                      <w:sz w:val="20"/>
                                      <w:szCs w:val="20"/>
                                      <w:lang w:eastAsia="fr-FR"/>
                                    </w:rPr>
                                    <w:t>cible</w:t>
                                  </w:r>
                                  <w:r>
                                    <w:rPr>
                                      <w:rFonts w:ascii="Tempus Sans ITC" w:eastAsia="Times New Roman" w:hAnsi="Tempus Sans ITC" w:cs="Calibri"/>
                                      <w:color w:val="000000"/>
                                      <w:sz w:val="20"/>
                                      <w:szCs w:val="20"/>
                                      <w:lang w:eastAsia="fr-FR"/>
                                    </w:rPr>
                                    <w:t>]/</w:t>
                                  </w:r>
                                  <w:proofErr w:type="gramEnd"/>
                                  <w:r>
                                    <w:rPr>
                                      <w:rFonts w:ascii="Tempus Sans ITC" w:eastAsia="Times New Roman" w:hAnsi="Tempus Sans ITC" w:cs="Calibri"/>
                                      <w:color w:val="000000"/>
                                      <w:sz w:val="20"/>
                                      <w:szCs w:val="20"/>
                                      <w:lang w:eastAsia="fr-FR"/>
                                    </w:rPr>
                                    <w:t>2</w:t>
                                  </w:r>
                                  <w:r w:rsidRPr="00056BAE">
                                    <w:rPr>
                                      <w:rFonts w:ascii="Tempus Sans ITC" w:eastAsia="Times New Roman" w:hAnsi="Tempus Sans ITC" w:cs="Calibri"/>
                                      <w:color w:val="000000"/>
                                      <w:sz w:val="20"/>
                                      <w:szCs w:val="20"/>
                                      <w:lang w:eastAsia="fr-FR"/>
                                    </w:rPr>
                                    <w:t>. Le succès permet au</w:t>
                                  </w:r>
                                  <w:r>
                                    <w:rPr>
                                      <w:rFonts w:ascii="Tempus Sans ITC" w:eastAsia="Times New Roman" w:hAnsi="Tempus Sans ITC" w:cs="Calibri"/>
                                      <w:color w:val="000000"/>
                                      <w:sz w:val="20"/>
                                      <w:szCs w:val="20"/>
                                      <w:lang w:eastAsia="fr-FR"/>
                                    </w:rPr>
                                    <w:t xml:space="preserve"> prochain coup de contourner 1 </w:t>
                                  </w:r>
                                  <w:r w:rsidRPr="00056BAE">
                                    <w:rPr>
                                      <w:rFonts w:ascii="Tempus Sans ITC" w:eastAsia="Times New Roman" w:hAnsi="Tempus Sans ITC" w:cs="Calibri"/>
                                      <w:color w:val="000000"/>
                                      <w:sz w:val="20"/>
                                      <w:szCs w:val="20"/>
                                      <w:lang w:eastAsia="fr-FR"/>
                                    </w:rPr>
                                    <w:t>P</w:t>
                                  </w:r>
                                  <w:r>
                                    <w:rPr>
                                      <w:rFonts w:ascii="Tempus Sans ITC" w:eastAsia="Times New Roman" w:hAnsi="Tempus Sans ITC" w:cs="Calibri"/>
                                      <w:color w:val="000000"/>
                                      <w:sz w:val="20"/>
                                      <w:szCs w:val="20"/>
                                      <w:lang w:eastAsia="fr-FR"/>
                                    </w:rPr>
                                    <w:t>A par</w:t>
                                  </w:r>
                                  <w:r w:rsidRPr="00056BAE">
                                    <w:rPr>
                                      <w:rFonts w:ascii="Tempus Sans ITC" w:eastAsia="Times New Roman" w:hAnsi="Tempus Sans ITC" w:cs="Calibri"/>
                                      <w:color w:val="000000"/>
                                      <w:sz w:val="20"/>
                                      <w:szCs w:val="20"/>
                                      <w:lang w:eastAsia="fr-FR"/>
                                    </w:rPr>
                                    <w:t xml:space="preserve"> point au-dessus du </w:t>
                                  </w:r>
                                  <w:r>
                                    <w:rPr>
                                      <w:rFonts w:ascii="Tempus Sans ITC" w:eastAsia="Times New Roman" w:hAnsi="Tempus Sans ITC" w:cs="Calibri"/>
                                      <w:color w:val="000000"/>
                                      <w:sz w:val="20"/>
                                      <w:szCs w:val="20"/>
                                      <w:lang w:eastAsia="fr-FR"/>
                                    </w:rPr>
                                    <w:t xml:space="preserve">SD (maximum PA/2 </w:t>
                                  </w:r>
                                  <w:r w:rsidRPr="00056BAE">
                                    <w:rPr>
                                      <w:rFonts w:ascii="Tempus Sans ITC" w:eastAsia="Times New Roman" w:hAnsi="Tempus Sans ITC" w:cs="Calibri"/>
                                      <w:color w:val="000000"/>
                                      <w:sz w:val="20"/>
                                      <w:szCs w:val="20"/>
                                      <w:lang w:eastAsia="fr-FR"/>
                                    </w:rPr>
                                    <w:t>de la cible</w:t>
                                  </w:r>
                                  <w:r>
                                    <w:rPr>
                                      <w:rFonts w:ascii="Tempus Sans ITC" w:eastAsia="Times New Roman" w:hAnsi="Tempus Sans ITC" w:cs="Calibri"/>
                                      <w:color w:val="000000"/>
                                      <w:sz w:val="20"/>
                                      <w:szCs w:val="20"/>
                                      <w:lang w:eastAsia="fr-FR"/>
                                    </w:rPr>
                                    <w:t>)</w:t>
                                  </w:r>
                                  <w:r w:rsidRPr="00056BAE">
                                    <w:rPr>
                                      <w:rFonts w:ascii="Tempus Sans ITC" w:eastAsia="Times New Roman" w:hAnsi="Tempus Sans ITC" w:cs="Calibri"/>
                                      <w:color w:val="000000"/>
                                      <w:sz w:val="20"/>
                                      <w:szCs w:val="20"/>
                                      <w:lang w:eastAsia="fr-FR"/>
                                    </w:rPr>
                                    <w:t xml:space="preserve">. Cela se cumule avec </w:t>
                                  </w:r>
                                  <w:r>
                                    <w:rPr>
                                      <w:rFonts w:ascii="Tempus Sans ITC" w:eastAsia="Times New Roman" w:hAnsi="Tempus Sans ITC" w:cs="Calibri"/>
                                      <w:color w:val="000000"/>
                                      <w:sz w:val="20"/>
                                      <w:szCs w:val="20"/>
                                      <w:lang w:eastAsia="fr-FR"/>
                                    </w:rPr>
                                    <w:t>la Perforation améliorée</w:t>
                                  </w:r>
                                  <w:r w:rsidRPr="00056BAE">
                                    <w:rPr>
                                      <w:rFonts w:ascii="Tempus Sans ITC" w:eastAsia="Times New Roman" w:hAnsi="Tempus Sans ITC" w:cs="Calibri"/>
                                      <w:color w:val="000000"/>
                                      <w:sz w:val="20"/>
                                      <w:szCs w:val="20"/>
                                      <w:lang w:eastAsia="fr-FR"/>
                                    </w:rPr>
                                    <w:t xml:space="preserve">. S'il est combiné avec un coup </w:t>
                                  </w:r>
                                  <w:r w:rsidR="00652CE0">
                                    <w:rPr>
                                      <w:rFonts w:ascii="Tempus Sans ITC" w:eastAsia="Times New Roman" w:hAnsi="Tempus Sans ITC" w:cs="Calibri"/>
                                      <w:color w:val="000000"/>
                                      <w:sz w:val="20"/>
                                      <w:szCs w:val="20"/>
                                      <w:lang w:eastAsia="fr-FR"/>
                                    </w:rPr>
                                    <w:t>visé</w:t>
                                  </w:r>
                                  <w:r w:rsidRPr="00056BAE">
                                    <w:rPr>
                                      <w:rFonts w:ascii="Tempus Sans ITC" w:eastAsia="Times New Roman" w:hAnsi="Tempus Sans ITC" w:cs="Calibri"/>
                                      <w:color w:val="000000"/>
                                      <w:sz w:val="20"/>
                                      <w:szCs w:val="20"/>
                                      <w:lang w:eastAsia="fr-FR"/>
                                    </w:rPr>
                                    <w:t xml:space="preserve">, </w:t>
                                  </w:r>
                                  <w:r w:rsidR="00652CE0">
                                    <w:rPr>
                                      <w:rFonts w:ascii="Tempus Sans ITC" w:eastAsia="Times New Roman" w:hAnsi="Tempus Sans ITC" w:cs="Calibri"/>
                                      <w:color w:val="000000"/>
                                      <w:sz w:val="20"/>
                                      <w:szCs w:val="20"/>
                                      <w:lang w:eastAsia="fr-FR"/>
                                    </w:rPr>
                                    <w:t xml:space="preserve">le PA de </w:t>
                                  </w:r>
                                  <w:r w:rsidR="00652CE0" w:rsidRPr="00056BAE">
                                    <w:rPr>
                                      <w:rFonts w:ascii="Tempus Sans ITC" w:eastAsia="Times New Roman" w:hAnsi="Tempus Sans ITC" w:cs="Calibri"/>
                                      <w:color w:val="000000"/>
                                      <w:sz w:val="20"/>
                                      <w:szCs w:val="20"/>
                                      <w:lang w:eastAsia="fr-FR"/>
                                    </w:rPr>
                                    <w:t>l'emplacement</w:t>
                                  </w:r>
                                  <w:r w:rsidRPr="00056BAE">
                                    <w:rPr>
                                      <w:rFonts w:ascii="Tempus Sans ITC" w:eastAsia="Times New Roman" w:hAnsi="Tempus Sans ITC" w:cs="Calibri"/>
                                      <w:color w:val="000000"/>
                                      <w:sz w:val="20"/>
                                      <w:szCs w:val="20"/>
                                      <w:lang w:eastAsia="fr-FR"/>
                                    </w:rPr>
                                    <w:t xml:space="preserve"> est utilisé, mais un modificateur supplémentaire de -3 est appliqué au </w:t>
                                  </w:r>
                                  <w:r w:rsidR="00652CE0" w:rsidRPr="00B6744F">
                                    <w:rPr>
                                      <w:rFonts w:ascii="Tempus Sans ITC" w:eastAsia="Times New Roman" w:hAnsi="Tempus Sans ITC" w:cs="Calibri"/>
                                      <w:b/>
                                      <w:color w:val="0070C0"/>
                                      <w:sz w:val="20"/>
                                      <w:szCs w:val="20"/>
                                      <w:lang w:eastAsia="fr-FR"/>
                                    </w:rPr>
                                    <w:t>Points forts</w:t>
                                  </w:r>
                                  <w:r w:rsidR="00652CE0" w:rsidRPr="00056BAE">
                                    <w:rPr>
                                      <w:rFonts w:ascii="Tempus Sans ITC" w:eastAsia="Times New Roman" w:hAnsi="Tempus Sans ITC" w:cs="Calibri"/>
                                      <w:color w:val="0070C0"/>
                                      <w:sz w:val="20"/>
                                      <w:szCs w:val="20"/>
                                      <w:lang w:eastAsia="fr-FR"/>
                                    </w:rPr>
                                    <w:t xml:space="preserve"> </w:t>
                                  </w:r>
                                  <w:r w:rsidRPr="00056BAE">
                                    <w:rPr>
                                      <w:rFonts w:ascii="Tempus Sans ITC" w:eastAsia="Times New Roman" w:hAnsi="Tempus Sans ITC" w:cs="Calibri"/>
                                      <w:color w:val="000000"/>
                                      <w:sz w:val="20"/>
                                      <w:szCs w:val="20"/>
                                      <w:lang w:eastAsia="fr-FR"/>
                                    </w:rPr>
                                    <w:t>et aux jets d'attaque.</w:t>
                                  </w:r>
                                </w:p>
                              </w:tc>
                              <w:tc>
                                <w:tcPr>
                                  <w:tcW w:w="3540" w:type="dxa"/>
                                  <w:tcBorders>
                                    <w:top w:val="nil"/>
                                    <w:left w:val="nil"/>
                                    <w:bottom w:val="single" w:sz="4" w:space="0" w:color="auto"/>
                                    <w:right w:val="single" w:sz="4" w:space="0" w:color="auto"/>
                                  </w:tcBorders>
                                  <w:shd w:val="clear" w:color="000000" w:fill="E2EFDA"/>
                                  <w:vAlign w:val="center"/>
                                  <w:hideMark/>
                                </w:tcPr>
                                <w:p w14:paraId="44B05B99" w14:textId="0C51CF06" w:rsidR="00E64629" w:rsidRPr="005A4412" w:rsidRDefault="00652CE0" w:rsidP="00652CE0">
                                  <w:pPr>
                                    <w:spacing w:after="0" w:line="240" w:lineRule="auto"/>
                                    <w:jc w:val="center"/>
                                    <w:rPr>
                                      <w:rFonts w:ascii="Tempus Sans ITC" w:eastAsia="Times New Roman" w:hAnsi="Tempus Sans ITC" w:cs="Calibri"/>
                                      <w:color w:val="000000"/>
                                      <w:sz w:val="20"/>
                                      <w:szCs w:val="20"/>
                                      <w:lang w:eastAsia="fr-FR"/>
                                    </w:rPr>
                                  </w:pPr>
                                  <w:r w:rsidRPr="00652CE0">
                                    <w:rPr>
                                      <w:rFonts w:ascii="Tempus Sans ITC" w:eastAsia="Times New Roman" w:hAnsi="Tempus Sans ITC" w:cs="Calibri"/>
                                      <w:color w:val="000000"/>
                                      <w:sz w:val="20"/>
                                      <w:szCs w:val="20"/>
                                      <w:lang w:eastAsia="fr-FR"/>
                                    </w:rPr>
                                    <w:t xml:space="preserve">Les </w:t>
                                  </w:r>
                                  <w:r w:rsidRPr="00B6744F">
                                    <w:rPr>
                                      <w:rFonts w:ascii="Tempus Sans ITC" w:eastAsia="Times New Roman" w:hAnsi="Tempus Sans ITC" w:cs="Calibri"/>
                                      <w:b/>
                                      <w:color w:val="375623"/>
                                      <w:sz w:val="20"/>
                                      <w:szCs w:val="20"/>
                                      <w:lang w:eastAsia="fr-FR"/>
                                    </w:rPr>
                                    <w:t>Chasseurs</w:t>
                                  </w:r>
                                  <w:r>
                                    <w:rPr>
                                      <w:rFonts w:ascii="Tempus Sans ITC" w:eastAsia="Times New Roman" w:hAnsi="Tempus Sans ITC" w:cs="Calibri"/>
                                      <w:color w:val="375623"/>
                                      <w:sz w:val="20"/>
                                      <w:szCs w:val="20"/>
                                      <w:lang w:eastAsia="fr-FR"/>
                                    </w:rPr>
                                    <w:t xml:space="preserve"> </w:t>
                                  </w:r>
                                  <w:r w:rsidRPr="00652CE0">
                                    <w:rPr>
                                      <w:rFonts w:ascii="Tempus Sans ITC" w:eastAsia="Times New Roman" w:hAnsi="Tempus Sans ITC" w:cs="Calibri"/>
                                      <w:color w:val="000000"/>
                                      <w:sz w:val="20"/>
                                      <w:szCs w:val="20"/>
                                      <w:lang w:eastAsia="fr-FR"/>
                                    </w:rPr>
                                    <w:t xml:space="preserve">qui attaquent des proies imprudentes sont particulièrement mortels. Pour chaque deux rangs de </w:t>
                                  </w:r>
                                  <w:r w:rsidR="00A91F47" w:rsidRPr="00B6744F">
                                    <w:rPr>
                                      <w:rFonts w:ascii="Tempus Sans ITC" w:eastAsia="Times New Roman" w:hAnsi="Tempus Sans ITC" w:cs="Calibri"/>
                                      <w:b/>
                                      <w:color w:val="375623"/>
                                      <w:sz w:val="20"/>
                                      <w:szCs w:val="20"/>
                                      <w:lang w:eastAsia="fr-FR"/>
                                    </w:rPr>
                                    <w:t>Broussailles</w:t>
                                  </w:r>
                                  <w:r w:rsidRPr="00652CE0">
                                    <w:rPr>
                                      <w:rFonts w:ascii="Tempus Sans ITC" w:eastAsia="Times New Roman" w:hAnsi="Tempus Sans ITC" w:cs="Calibri"/>
                                      <w:color w:val="000000"/>
                                      <w:sz w:val="20"/>
                                      <w:szCs w:val="20"/>
                                      <w:lang w:eastAsia="fr-FR"/>
                                    </w:rPr>
                                    <w:t xml:space="preserve">, un Archer reçoit un bonus de +1 sur les attaques contre des adversaires qui ne connaissent pas le </w:t>
                                  </w:r>
                                  <w:r w:rsidR="00A91F47" w:rsidRPr="00B6744F">
                                    <w:rPr>
                                      <w:rFonts w:ascii="Tempus Sans ITC" w:eastAsia="Times New Roman" w:hAnsi="Tempus Sans ITC" w:cs="Calibri"/>
                                      <w:b/>
                                      <w:color w:val="375623"/>
                                      <w:sz w:val="20"/>
                                      <w:szCs w:val="20"/>
                                      <w:lang w:eastAsia="fr-FR"/>
                                    </w:rPr>
                                    <w:t>Chasseur</w:t>
                                  </w:r>
                                  <w:r w:rsidR="00A91F47">
                                    <w:rPr>
                                      <w:rFonts w:ascii="Tempus Sans ITC" w:eastAsia="Times New Roman" w:hAnsi="Tempus Sans ITC" w:cs="Calibri"/>
                                      <w:color w:val="375623"/>
                                      <w:sz w:val="20"/>
                                      <w:szCs w:val="20"/>
                                      <w:lang w:eastAsia="fr-FR"/>
                                    </w:rPr>
                                    <w:t xml:space="preserve"> </w:t>
                                  </w:r>
                                  <w:r w:rsidRPr="00652CE0">
                                    <w:rPr>
                                      <w:rFonts w:ascii="Tempus Sans ITC" w:eastAsia="Times New Roman" w:hAnsi="Tempus Sans ITC" w:cs="Calibri"/>
                                      <w:color w:val="000000"/>
                                      <w:sz w:val="20"/>
                                      <w:szCs w:val="20"/>
                                      <w:lang w:eastAsia="fr-FR"/>
                                    </w:rPr>
                                    <w:t xml:space="preserve">et ne sont pas menacés. Les cibles sont menacées même si elles sont attaquées par d'autres que le </w:t>
                                  </w:r>
                                  <w:r w:rsidR="00B6744F" w:rsidRPr="00B6744F">
                                    <w:rPr>
                                      <w:rFonts w:ascii="Tempus Sans ITC" w:eastAsia="Times New Roman" w:hAnsi="Tempus Sans ITC" w:cs="Calibri"/>
                                      <w:b/>
                                      <w:color w:val="375623"/>
                                      <w:sz w:val="20"/>
                                      <w:szCs w:val="20"/>
                                      <w:lang w:eastAsia="fr-FR"/>
                                    </w:rPr>
                                    <w:t>Chasseur</w:t>
                                  </w:r>
                                  <w:r w:rsidR="00B6744F">
                                    <w:rPr>
                                      <w:rFonts w:ascii="Tempus Sans ITC" w:eastAsia="Times New Roman" w:hAnsi="Tempus Sans ITC" w:cs="Calibri"/>
                                      <w:color w:val="375623"/>
                                      <w:sz w:val="20"/>
                                      <w:szCs w:val="20"/>
                                      <w:lang w:eastAsia="fr-FR"/>
                                    </w:rPr>
                                    <w:t xml:space="preserve"> </w:t>
                                  </w:r>
                                  <w:r w:rsidR="00A91F47">
                                    <w:rPr>
                                      <w:rFonts w:ascii="Tempus Sans ITC" w:eastAsia="Times New Roman" w:hAnsi="Tempus Sans ITC" w:cs="Calibri"/>
                                      <w:color w:val="375623"/>
                                      <w:sz w:val="20"/>
                                      <w:szCs w:val="20"/>
                                      <w:lang w:eastAsia="fr-FR"/>
                                    </w:rPr>
                                    <w:t>r</w:t>
                                  </w:r>
                                  <w:r>
                                    <w:rPr>
                                      <w:rFonts w:ascii="Tempus Sans ITC" w:eastAsia="Times New Roman" w:hAnsi="Tempus Sans ITC" w:cs="Calibri"/>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F7D8D3"/>
                                  <w:vAlign w:val="center"/>
                                  <w:hideMark/>
                                </w:tcPr>
                                <w:p w14:paraId="3CB6E2A3" w14:textId="1AE0BF6F" w:rsidR="00E64629" w:rsidRPr="005A4412" w:rsidRDefault="00A91F47" w:rsidP="00A91F47">
                                  <w:pPr>
                                    <w:spacing w:after="0" w:line="240" w:lineRule="auto"/>
                                    <w:jc w:val="center"/>
                                    <w:rPr>
                                      <w:rFonts w:ascii="Tempus Sans ITC" w:eastAsia="Times New Roman" w:hAnsi="Tempus Sans ITC" w:cs="Calibri"/>
                                      <w:color w:val="000000"/>
                                      <w:sz w:val="20"/>
                                      <w:szCs w:val="20"/>
                                      <w:lang w:eastAsia="fr-FR"/>
                                    </w:rPr>
                                  </w:pPr>
                                  <w:r w:rsidRPr="00A91F47">
                                    <w:rPr>
                                      <w:rFonts w:ascii="Tempus Sans ITC" w:eastAsia="Times New Roman" w:hAnsi="Tempus Sans ITC" w:cs="Calibri"/>
                                      <w:color w:val="000000"/>
                                      <w:sz w:val="20"/>
                                      <w:szCs w:val="20"/>
                                      <w:lang w:eastAsia="fr-FR"/>
                                    </w:rPr>
                                    <w:t>Les Maîtres Archers peuvent utiliser un arc pour parer des attaques sans risque</w:t>
                                  </w:r>
                                  <w:r>
                                    <w:rPr>
                                      <w:rFonts w:ascii="Tempus Sans ITC" w:eastAsia="Times New Roman" w:hAnsi="Tempus Sans ITC" w:cs="Calibri"/>
                                      <w:color w:val="000000"/>
                                      <w:sz w:val="20"/>
                                      <w:szCs w:val="20"/>
                                      <w:lang w:eastAsia="fr-FR"/>
                                    </w:rPr>
                                    <w:t>r</w:t>
                                  </w:r>
                                  <w:r w:rsidRPr="00A91F47">
                                    <w:rPr>
                                      <w:rFonts w:ascii="Tempus Sans ITC" w:eastAsia="Times New Roman" w:hAnsi="Tempus Sans ITC" w:cs="Calibri"/>
                                      <w:color w:val="000000"/>
                                      <w:sz w:val="20"/>
                                      <w:szCs w:val="20"/>
                                      <w:lang w:eastAsia="fr-FR"/>
                                    </w:rPr>
                                    <w:t xml:space="preserve"> d'endommager l'arc ou de perturber le déroulement de leurs attaques. Tout comme avec une parade régulière, </w:t>
                                  </w:r>
                                  <w:r w:rsidRPr="00B6744F">
                                    <w:rPr>
                                      <w:rFonts w:ascii="Tempus Sans ITC" w:eastAsia="Times New Roman" w:hAnsi="Tempus Sans ITC" w:cs="Calibri"/>
                                      <w:b/>
                                      <w:color w:val="C00000"/>
                                      <w:sz w:val="20"/>
                                      <w:szCs w:val="20"/>
                                      <w:lang w:eastAsia="fr-FR"/>
                                    </w:rPr>
                                    <w:t>Parade à l’arc</w:t>
                                  </w:r>
                                  <w:r w:rsidRPr="00A91F47">
                                    <w:rPr>
                                      <w:rFonts w:ascii="Tempus Sans ITC" w:eastAsia="Times New Roman" w:hAnsi="Tempus Sans ITC" w:cs="Calibri"/>
                                      <w:color w:val="C00000"/>
                                      <w:sz w:val="20"/>
                                      <w:szCs w:val="20"/>
                                      <w:lang w:eastAsia="fr-FR"/>
                                    </w:rPr>
                                    <w:t xml:space="preserve"> </w:t>
                                  </w:r>
                                  <w:r w:rsidRPr="00A91F47">
                                    <w:rPr>
                                      <w:rFonts w:ascii="Tempus Sans ITC" w:eastAsia="Times New Roman" w:hAnsi="Tempus Sans ITC" w:cs="Calibri"/>
                                      <w:color w:val="000000"/>
                                      <w:sz w:val="20"/>
                                      <w:szCs w:val="20"/>
                                      <w:lang w:eastAsia="fr-FR"/>
                                    </w:rPr>
                                    <w:t xml:space="preserve">est effectué </w:t>
                                  </w:r>
                                  <w:r>
                                    <w:rPr>
                                      <w:rFonts w:ascii="Tempus Sans ITC" w:eastAsia="Times New Roman" w:hAnsi="Tempus Sans ITC" w:cs="Calibri"/>
                                      <w:color w:val="000000"/>
                                      <w:sz w:val="20"/>
                                      <w:szCs w:val="20"/>
                                      <w:lang w:eastAsia="fr-FR"/>
                                    </w:rPr>
                                    <w:t>avec un malus de</w:t>
                                  </w:r>
                                  <w:r w:rsidRPr="00A91F47">
                                    <w:rPr>
                                      <w:rFonts w:ascii="Tempus Sans ITC" w:eastAsia="Times New Roman" w:hAnsi="Tempus Sans ITC" w:cs="Calibri"/>
                                      <w:color w:val="000000"/>
                                      <w:sz w:val="20"/>
                                      <w:szCs w:val="20"/>
                                      <w:lang w:eastAsia="fr-FR"/>
                                    </w:rPr>
                                    <w:t xml:space="preserve"> -3. Si l'arc subit des dégâts suite à l'utilisation de </w:t>
                                  </w:r>
                                  <w:r w:rsidRPr="00B6744F">
                                    <w:rPr>
                                      <w:rFonts w:ascii="Tempus Sans ITC" w:eastAsia="Times New Roman" w:hAnsi="Tempus Sans ITC" w:cs="Calibri"/>
                                      <w:b/>
                                      <w:color w:val="C00000"/>
                                      <w:sz w:val="20"/>
                                      <w:szCs w:val="20"/>
                                      <w:lang w:eastAsia="fr-FR"/>
                                    </w:rPr>
                                    <w:t>Parade à l’arc</w:t>
                                  </w:r>
                                  <w:r w:rsidRPr="00A91F47">
                                    <w:rPr>
                                      <w:rFonts w:ascii="Tempus Sans ITC" w:eastAsia="Times New Roman" w:hAnsi="Tempus Sans ITC" w:cs="Calibri"/>
                                      <w:color w:val="000000"/>
                                      <w:sz w:val="20"/>
                                      <w:szCs w:val="20"/>
                                      <w:lang w:eastAsia="fr-FR"/>
                                    </w:rPr>
                                    <w:t>, il subit 2 points supplémentaires de dégâts de fiabilité.</w:t>
                                  </w:r>
                                </w:p>
                              </w:tc>
                            </w:tr>
                          </w:tbl>
                          <w:p w14:paraId="3CFD0E52" w14:textId="77777777" w:rsidR="00CF5B93" w:rsidRDefault="00CF5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628DE" id="Zone de texte 18" o:spid="_x0000_s1036" type="#_x0000_t202" style="position:absolute;margin-left:0;margin-top:12.95pt;width:543.75pt;height:532.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" filled="f" stroked="f" strokeweight=".5pt">
                <v:textbox>
                  <w:txbxContent>
                    <w:tbl>
                      <w:tblPr>
                        <w:tblW w:w="10620" w:type="dxa"/>
                        <w:tblCellMar>
                          <w:left w:w="70" w:type="dxa"/>
                          <w:right w:w="70" w:type="dxa"/>
                        </w:tblCellMar>
                        <w:tblLook w:val="04A0" w:firstRow="1" w:lastRow="0" w:firstColumn="1" w:lastColumn="0" w:noHBand="0" w:noVBand="1"/>
                      </w:tblPr>
                      <w:tblGrid>
                        <w:gridCol w:w="3540"/>
                        <w:gridCol w:w="3540"/>
                        <w:gridCol w:w="3540"/>
                      </w:tblGrid>
                      <w:tr w:rsidR="005A4412" w:rsidRPr="005A4412" w14:paraId="6605126C" w14:textId="77777777" w:rsidTr="005A4412">
                        <w:trPr>
                          <w:trHeight w:val="288"/>
                        </w:trPr>
                        <w:tc>
                          <w:tcPr>
                            <w:tcW w:w="35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EA17C8F" w14:textId="1A6F5CDF" w:rsidR="005A4412" w:rsidRPr="005A4412" w:rsidRDefault="0007787F" w:rsidP="005A4412">
                            <w:pPr>
                              <w:spacing w:after="0" w:line="240" w:lineRule="auto"/>
                              <w:jc w:val="center"/>
                              <w:rPr>
                                <w:rFonts w:ascii="Tempus Sans ITC" w:eastAsia="Times New Roman" w:hAnsi="Tempus Sans ITC" w:cs="Calibri"/>
                                <w:b/>
                                <w:bCs/>
                                <w:color w:val="0070C0"/>
                                <w:sz w:val="20"/>
                                <w:szCs w:val="20"/>
                                <w:lang w:eastAsia="fr-FR"/>
                              </w:rPr>
                            </w:pPr>
                            <w:r>
                              <w:rPr>
                                <w:rFonts w:ascii="Tempus Sans ITC" w:eastAsia="Times New Roman" w:hAnsi="Tempus Sans ITC" w:cs="Calibri"/>
                                <w:b/>
                                <w:bCs/>
                                <w:color w:val="0070C0"/>
                                <w:sz w:val="20"/>
                                <w:szCs w:val="20"/>
                                <w:lang w:eastAsia="fr-FR"/>
                              </w:rPr>
                              <w:t>Sniper</w:t>
                            </w:r>
                          </w:p>
                        </w:tc>
                        <w:tc>
                          <w:tcPr>
                            <w:tcW w:w="3540" w:type="dxa"/>
                            <w:tcBorders>
                              <w:top w:val="single" w:sz="4" w:space="0" w:color="auto"/>
                              <w:left w:val="nil"/>
                              <w:bottom w:val="single" w:sz="4" w:space="0" w:color="auto"/>
                              <w:right w:val="single" w:sz="4" w:space="0" w:color="auto"/>
                            </w:tcBorders>
                            <w:shd w:val="clear" w:color="000000" w:fill="E2EFDA"/>
                            <w:noWrap/>
                            <w:vAlign w:val="center"/>
                            <w:hideMark/>
                          </w:tcPr>
                          <w:p w14:paraId="44347342" w14:textId="61CB7E23" w:rsidR="005A4412" w:rsidRPr="005A4412" w:rsidRDefault="0007787F" w:rsidP="005A4412">
                            <w:pPr>
                              <w:spacing w:after="0" w:line="240" w:lineRule="auto"/>
                              <w:jc w:val="center"/>
                              <w:rPr>
                                <w:rFonts w:ascii="Tempus Sans ITC" w:eastAsia="Times New Roman" w:hAnsi="Tempus Sans ITC" w:cs="Calibri"/>
                                <w:b/>
                                <w:bCs/>
                                <w:color w:val="375623"/>
                                <w:sz w:val="20"/>
                                <w:szCs w:val="20"/>
                                <w:lang w:eastAsia="fr-FR"/>
                              </w:rPr>
                            </w:pPr>
                            <w:r>
                              <w:rPr>
                                <w:rFonts w:ascii="Tempus Sans ITC" w:eastAsia="Times New Roman" w:hAnsi="Tempus Sans ITC" w:cs="Calibri"/>
                                <w:b/>
                                <w:bCs/>
                                <w:color w:val="375623"/>
                                <w:sz w:val="20"/>
                                <w:szCs w:val="20"/>
                                <w:lang w:eastAsia="fr-FR"/>
                              </w:rPr>
                              <w:t>Chasseur</w:t>
                            </w:r>
                          </w:p>
                        </w:tc>
                        <w:tc>
                          <w:tcPr>
                            <w:tcW w:w="3540" w:type="dxa"/>
                            <w:tcBorders>
                              <w:top w:val="single" w:sz="4" w:space="0" w:color="auto"/>
                              <w:left w:val="nil"/>
                              <w:bottom w:val="single" w:sz="4" w:space="0" w:color="auto"/>
                              <w:right w:val="single" w:sz="4" w:space="0" w:color="auto"/>
                            </w:tcBorders>
                            <w:shd w:val="clear" w:color="000000" w:fill="F7D8D3"/>
                            <w:noWrap/>
                            <w:vAlign w:val="center"/>
                            <w:hideMark/>
                          </w:tcPr>
                          <w:p w14:paraId="2B3687D0" w14:textId="36011CCE" w:rsidR="005A4412" w:rsidRPr="005A4412" w:rsidRDefault="00A91F47" w:rsidP="005A4412">
                            <w:pPr>
                              <w:spacing w:after="0" w:line="240" w:lineRule="auto"/>
                              <w:jc w:val="center"/>
                              <w:rPr>
                                <w:rFonts w:ascii="Tempus Sans ITC" w:eastAsia="Times New Roman" w:hAnsi="Tempus Sans ITC" w:cs="Calibri"/>
                                <w:b/>
                                <w:bCs/>
                                <w:color w:val="C00000"/>
                                <w:sz w:val="20"/>
                                <w:szCs w:val="20"/>
                                <w:lang w:eastAsia="fr-FR"/>
                              </w:rPr>
                            </w:pPr>
                            <w:r>
                              <w:rPr>
                                <w:rFonts w:ascii="Tempus Sans ITC" w:eastAsia="Times New Roman" w:hAnsi="Tempus Sans ITC" w:cs="Calibri"/>
                                <w:b/>
                                <w:bCs/>
                                <w:color w:val="C00000"/>
                                <w:sz w:val="20"/>
                                <w:szCs w:val="20"/>
                                <w:lang w:eastAsia="fr-FR"/>
                              </w:rPr>
                              <w:t>Corps de bataille</w:t>
                            </w:r>
                          </w:p>
                        </w:tc>
                      </w:tr>
                      <w:tr w:rsidR="00E64629" w:rsidRPr="005A4412" w14:paraId="0F66DAC1" w14:textId="77777777" w:rsidTr="005A4412">
                        <w:trPr>
                          <w:trHeight w:val="288"/>
                        </w:trPr>
                        <w:tc>
                          <w:tcPr>
                            <w:tcW w:w="3540" w:type="dxa"/>
                            <w:tcBorders>
                              <w:top w:val="nil"/>
                              <w:left w:val="single" w:sz="4" w:space="0" w:color="auto"/>
                              <w:bottom w:val="single" w:sz="4" w:space="0" w:color="auto"/>
                              <w:right w:val="single" w:sz="4" w:space="0" w:color="auto"/>
                            </w:tcBorders>
                            <w:shd w:val="clear" w:color="000000" w:fill="B4C6E7"/>
                            <w:vAlign w:val="center"/>
                            <w:hideMark/>
                          </w:tcPr>
                          <w:p w14:paraId="6BA0AD98" w14:textId="4652A4A1"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Portée extrême (</w:t>
                            </w:r>
                            <w:proofErr w:type="spellStart"/>
                            <w:r>
                              <w:rPr>
                                <w:rFonts w:ascii="Tempus Sans ITC" w:eastAsia="Times New Roman" w:hAnsi="Tempus Sans ITC" w:cs="Calibri"/>
                                <w:b/>
                                <w:bCs/>
                                <w:color w:val="000000"/>
                                <w:sz w:val="20"/>
                                <w:szCs w:val="20"/>
                                <w:lang w:eastAsia="fr-FR"/>
                              </w:rPr>
                              <w:t>Dex</w:t>
                            </w:r>
                            <w:proofErr w:type="spellEnd"/>
                            <w:r>
                              <w:rPr>
                                <w:rFonts w:ascii="Tempus Sans ITC" w:eastAsia="Times New Roman" w:hAnsi="Tempus Sans ITC" w:cs="Calibri"/>
                                <w:b/>
                                <w:bCs/>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C6E0B4"/>
                            <w:vAlign w:val="center"/>
                            <w:hideMark/>
                          </w:tcPr>
                          <w:p w14:paraId="0E30A3CC" w14:textId="0098C54D"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Camouflage (Tec)</w:t>
                            </w:r>
                          </w:p>
                        </w:tc>
                        <w:tc>
                          <w:tcPr>
                            <w:tcW w:w="3540" w:type="dxa"/>
                            <w:tcBorders>
                              <w:top w:val="nil"/>
                              <w:left w:val="nil"/>
                              <w:bottom w:val="single" w:sz="4" w:space="0" w:color="auto"/>
                              <w:right w:val="single" w:sz="4" w:space="0" w:color="auto"/>
                            </w:tcBorders>
                            <w:shd w:val="clear" w:color="000000" w:fill="F17973"/>
                            <w:vAlign w:val="center"/>
                            <w:hideMark/>
                          </w:tcPr>
                          <w:p w14:paraId="7B087B15" w14:textId="2D2224F5" w:rsidR="00E64629" w:rsidRPr="005A4412" w:rsidRDefault="00282FF0"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Pluie de flèches (</w:t>
                            </w:r>
                            <w:proofErr w:type="spellStart"/>
                            <w:r>
                              <w:rPr>
                                <w:rFonts w:ascii="Tempus Sans ITC" w:eastAsia="Times New Roman" w:hAnsi="Tempus Sans ITC" w:cs="Calibri"/>
                                <w:b/>
                                <w:bCs/>
                                <w:color w:val="000000"/>
                                <w:sz w:val="20"/>
                                <w:szCs w:val="20"/>
                                <w:lang w:eastAsia="fr-FR"/>
                              </w:rPr>
                              <w:t>Dex</w:t>
                            </w:r>
                            <w:proofErr w:type="spellEnd"/>
                            <w:r>
                              <w:rPr>
                                <w:rFonts w:ascii="Tempus Sans ITC" w:eastAsia="Times New Roman" w:hAnsi="Tempus Sans ITC" w:cs="Calibri"/>
                                <w:b/>
                                <w:bCs/>
                                <w:color w:val="000000"/>
                                <w:sz w:val="20"/>
                                <w:szCs w:val="20"/>
                                <w:lang w:eastAsia="fr-FR"/>
                              </w:rPr>
                              <w:t>)</w:t>
                            </w:r>
                          </w:p>
                        </w:tc>
                      </w:tr>
                      <w:tr w:rsidR="00E64629" w:rsidRPr="005A4412" w14:paraId="224A99E4" w14:textId="77777777" w:rsidTr="005A4412">
                        <w:trPr>
                          <w:trHeight w:val="3212"/>
                        </w:trPr>
                        <w:tc>
                          <w:tcPr>
                            <w:tcW w:w="3540" w:type="dxa"/>
                            <w:tcBorders>
                              <w:top w:val="nil"/>
                              <w:left w:val="single" w:sz="4" w:space="0" w:color="auto"/>
                              <w:bottom w:val="single" w:sz="4" w:space="0" w:color="auto"/>
                              <w:right w:val="single" w:sz="4" w:space="0" w:color="auto"/>
                            </w:tcBorders>
                            <w:shd w:val="clear" w:color="000000" w:fill="D9E1F2"/>
                            <w:vAlign w:val="center"/>
                            <w:hideMark/>
                          </w:tcPr>
                          <w:p w14:paraId="77E2D6FB" w14:textId="0563BA03" w:rsidR="00E64629" w:rsidRPr="005A4412" w:rsidRDefault="00056BAE" w:rsidP="00B6744F">
                            <w:pPr>
                              <w:spacing w:after="0" w:line="240" w:lineRule="auto"/>
                              <w:jc w:val="both"/>
                              <w:rPr>
                                <w:rFonts w:ascii="Tempus Sans ITC" w:eastAsia="Times New Roman" w:hAnsi="Tempus Sans ITC" w:cs="Calibri"/>
                                <w:color w:val="000000"/>
                                <w:sz w:val="20"/>
                                <w:szCs w:val="20"/>
                                <w:lang w:eastAsia="fr-FR"/>
                              </w:rPr>
                            </w:pPr>
                            <w:r w:rsidRPr="00056BAE">
                              <w:rPr>
                                <w:rFonts w:ascii="Tempus Sans ITC" w:eastAsia="Times New Roman" w:hAnsi="Tempus Sans ITC" w:cs="Calibri"/>
                                <w:color w:val="000000"/>
                                <w:sz w:val="20"/>
                                <w:szCs w:val="20"/>
                                <w:lang w:eastAsia="fr-FR"/>
                              </w:rPr>
                              <w:t xml:space="preserve">Lors d'une attaque à distance qui prendrait des pénalités de portée, un archer peut réduire la pénalité jusqu'à la moitié de sa valeur de </w:t>
                            </w:r>
                            <w:r w:rsidRPr="00B6744F">
                              <w:rPr>
                                <w:rFonts w:ascii="Tempus Sans ITC" w:eastAsia="Times New Roman" w:hAnsi="Tempus Sans ITC" w:cs="Calibri"/>
                                <w:b/>
                                <w:color w:val="0070C0"/>
                                <w:sz w:val="20"/>
                                <w:szCs w:val="20"/>
                                <w:lang w:eastAsia="fr-FR"/>
                              </w:rPr>
                              <w:t>Portée extrême</w:t>
                            </w:r>
                            <w:r w:rsidRPr="00B6744F">
                              <w:rPr>
                                <w:rFonts w:ascii="Tempus Sans ITC" w:eastAsia="Times New Roman" w:hAnsi="Tempus Sans ITC" w:cs="Calibri"/>
                                <w:b/>
                                <w:color w:val="000000"/>
                                <w:sz w:val="20"/>
                                <w:szCs w:val="20"/>
                                <w:lang w:eastAsia="fr-FR"/>
                              </w:rPr>
                              <w:t>.</w:t>
                            </w:r>
                            <w:r w:rsidRPr="00056BAE">
                              <w:rPr>
                                <w:rFonts w:ascii="Tempus Sans ITC" w:eastAsia="Times New Roman" w:hAnsi="Tempus Sans ITC" w:cs="Calibri"/>
                                <w:color w:val="000000"/>
                                <w:sz w:val="20"/>
                                <w:szCs w:val="20"/>
                                <w:lang w:eastAsia="fr-FR"/>
                              </w:rPr>
                              <w:t xml:space="preserve"> Ils peuvent</w:t>
                            </w:r>
                            <w:r>
                              <w:rPr>
                                <w:rFonts w:ascii="Tempus Sans ITC" w:eastAsia="Times New Roman" w:hAnsi="Tempus Sans ITC" w:cs="Calibri"/>
                                <w:color w:val="000000"/>
                                <w:sz w:val="20"/>
                                <w:szCs w:val="20"/>
                                <w:lang w:eastAsia="fr-FR"/>
                              </w:rPr>
                              <w:t xml:space="preserve"> également effectuer un jet de </w:t>
                            </w:r>
                            <w:r w:rsidRPr="00B6744F">
                              <w:rPr>
                                <w:rFonts w:ascii="Tempus Sans ITC" w:eastAsia="Times New Roman" w:hAnsi="Tempus Sans ITC" w:cs="Calibri"/>
                                <w:b/>
                                <w:color w:val="0070C0"/>
                                <w:sz w:val="20"/>
                                <w:szCs w:val="20"/>
                                <w:lang w:eastAsia="fr-FR"/>
                              </w:rPr>
                              <w:t>Portée extrême</w:t>
                            </w:r>
                            <w:r w:rsidRPr="00056BAE">
                              <w:rPr>
                                <w:rFonts w:ascii="Tempus Sans ITC" w:eastAsia="Times New Roman" w:hAnsi="Tempus Sans ITC" w:cs="Calibri"/>
                                <w:color w:val="0070C0"/>
                                <w:sz w:val="20"/>
                                <w:szCs w:val="20"/>
                                <w:lang w:eastAsia="fr-FR"/>
                              </w:rPr>
                              <w:t xml:space="preserve"> </w:t>
                            </w:r>
                            <w:r>
                              <w:rPr>
                                <w:rFonts w:ascii="Tempus Sans ITC" w:eastAsia="Times New Roman" w:hAnsi="Tempus Sans ITC" w:cs="Calibri"/>
                                <w:color w:val="000000"/>
                                <w:sz w:val="20"/>
                                <w:szCs w:val="20"/>
                                <w:lang w:eastAsia="fr-FR"/>
                              </w:rPr>
                              <w:t>(</w:t>
                            </w:r>
                            <w:proofErr w:type="gramStart"/>
                            <w:r>
                              <w:rPr>
                                <w:rFonts w:ascii="Tempus Sans ITC" w:eastAsia="Times New Roman" w:hAnsi="Tempus Sans ITC" w:cs="Calibri"/>
                                <w:color w:val="000000"/>
                                <w:sz w:val="20"/>
                                <w:szCs w:val="20"/>
                                <w:lang w:eastAsia="fr-FR"/>
                              </w:rPr>
                              <w:t>S</w:t>
                            </w:r>
                            <w:r w:rsidRPr="00056BAE">
                              <w:rPr>
                                <w:rFonts w:ascii="Tempus Sans ITC" w:eastAsia="Times New Roman" w:hAnsi="Tempus Sans ITC" w:cs="Calibri"/>
                                <w:color w:val="000000"/>
                                <w:sz w:val="20"/>
                                <w:szCs w:val="20"/>
                                <w:lang w:eastAsia="fr-FR"/>
                              </w:rPr>
                              <w:t>D:</w:t>
                            </w:r>
                            <w:proofErr w:type="gramEnd"/>
                            <w:r w:rsidRPr="00056BAE">
                              <w:rPr>
                                <w:rFonts w:ascii="Tempus Sans ITC" w:eastAsia="Times New Roman" w:hAnsi="Tempus Sans ITC" w:cs="Calibri"/>
                                <w:color w:val="000000"/>
                                <w:sz w:val="20"/>
                                <w:szCs w:val="20"/>
                                <w:lang w:eastAsia="fr-FR"/>
                              </w:rPr>
                              <w:t xml:space="preserve">16) pour attaquer des cibles à moins de </w:t>
                            </w:r>
                            <w:r>
                              <w:rPr>
                                <w:rFonts w:ascii="Tempus Sans ITC" w:eastAsia="Times New Roman" w:hAnsi="Tempus Sans ITC" w:cs="Calibri"/>
                                <w:color w:val="000000"/>
                                <w:sz w:val="20"/>
                                <w:szCs w:val="20"/>
                                <w:lang w:eastAsia="fr-FR"/>
                              </w:rPr>
                              <w:t xml:space="preserve">3 fois la portée de leur arme avec un malus de </w:t>
                            </w:r>
                            <w:r w:rsidRPr="00056BAE">
                              <w:rPr>
                                <w:rFonts w:ascii="Tempus Sans ITC" w:eastAsia="Times New Roman" w:hAnsi="Tempus Sans ITC" w:cs="Calibri"/>
                                <w:color w:val="000000"/>
                                <w:sz w:val="20"/>
                                <w:szCs w:val="20"/>
                                <w:lang w:eastAsia="fr-FR"/>
                              </w:rPr>
                              <w:t>-1</w:t>
                            </w:r>
                            <w:r>
                              <w:rPr>
                                <w:rFonts w:ascii="Tempus Sans ITC" w:eastAsia="Times New Roman" w:hAnsi="Tempus Sans ITC" w:cs="Calibri"/>
                                <w:color w:val="000000"/>
                                <w:sz w:val="20"/>
                                <w:szCs w:val="20"/>
                                <w:lang w:eastAsia="fr-FR"/>
                              </w:rPr>
                              <w:t xml:space="preserve">0 qui peut être modifié par la </w:t>
                            </w:r>
                            <w:r w:rsidRPr="00B6744F">
                              <w:rPr>
                                <w:rFonts w:ascii="Tempus Sans ITC" w:eastAsia="Times New Roman" w:hAnsi="Tempus Sans ITC" w:cs="Calibri"/>
                                <w:b/>
                                <w:color w:val="0070C0"/>
                                <w:sz w:val="20"/>
                                <w:szCs w:val="20"/>
                                <w:lang w:eastAsia="fr-FR"/>
                              </w:rPr>
                              <w:t>Portée extrême</w:t>
                            </w:r>
                            <w:r w:rsidR="00E64629" w:rsidRPr="005A4412">
                              <w:rPr>
                                <w:rFonts w:ascii="Tempus Sans ITC" w:eastAsia="Times New Roman" w:hAnsi="Tempus Sans ITC" w:cs="Calibri"/>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E2EFDA"/>
                            <w:vAlign w:val="center"/>
                            <w:hideMark/>
                          </w:tcPr>
                          <w:p w14:paraId="545E5637" w14:textId="0700993D" w:rsidR="00E64629" w:rsidRPr="005A4412" w:rsidRDefault="00652CE0" w:rsidP="00B6744F">
                            <w:pPr>
                              <w:spacing w:after="0" w:line="240" w:lineRule="auto"/>
                              <w:jc w:val="both"/>
                              <w:rPr>
                                <w:rFonts w:ascii="Tempus Sans ITC" w:eastAsia="Times New Roman" w:hAnsi="Tempus Sans ITC" w:cs="Calibri"/>
                                <w:color w:val="000000"/>
                                <w:sz w:val="20"/>
                                <w:szCs w:val="20"/>
                                <w:lang w:eastAsia="fr-FR"/>
                              </w:rPr>
                            </w:pPr>
                            <w:r w:rsidRPr="00652CE0">
                              <w:rPr>
                                <w:rFonts w:ascii="Tempus Sans ITC" w:eastAsia="Times New Roman" w:hAnsi="Tempus Sans ITC" w:cs="Calibri"/>
                                <w:color w:val="000000"/>
                                <w:sz w:val="20"/>
                                <w:szCs w:val="20"/>
                                <w:lang w:eastAsia="fr-FR"/>
                              </w:rPr>
                              <w:t xml:space="preserve">En </w:t>
                            </w:r>
                            <w:r>
                              <w:rPr>
                                <w:rFonts w:ascii="Tempus Sans ITC" w:eastAsia="Times New Roman" w:hAnsi="Tempus Sans ITC" w:cs="Calibri"/>
                                <w:color w:val="000000"/>
                                <w:sz w:val="20"/>
                                <w:szCs w:val="20"/>
                                <w:lang w:eastAsia="fr-FR"/>
                              </w:rPr>
                              <w:t>utilisant</w:t>
                            </w:r>
                            <w:r w:rsidRPr="00652CE0">
                              <w:rPr>
                                <w:rFonts w:ascii="Tempus Sans ITC" w:eastAsia="Times New Roman" w:hAnsi="Tempus Sans ITC" w:cs="Calibri"/>
                                <w:color w:val="000000"/>
                                <w:sz w:val="20"/>
                                <w:szCs w:val="20"/>
                                <w:lang w:eastAsia="fr-FR"/>
                              </w:rPr>
                              <w:t xml:space="preserve"> des éléments de l'environnement, un Archer peut effectuer un test de </w:t>
                            </w:r>
                            <w:r w:rsidRPr="00B6744F">
                              <w:rPr>
                                <w:rFonts w:ascii="Tempus Sans ITC" w:eastAsia="Times New Roman" w:hAnsi="Tempus Sans ITC" w:cs="Calibri"/>
                                <w:b/>
                                <w:color w:val="375623"/>
                                <w:sz w:val="20"/>
                                <w:szCs w:val="20"/>
                                <w:lang w:eastAsia="fr-FR"/>
                              </w:rPr>
                              <w:t>Camouflage</w:t>
                            </w:r>
                            <w:r w:rsidRPr="00652CE0">
                              <w:rPr>
                                <w:rFonts w:ascii="Tempus Sans ITC" w:eastAsia="Times New Roman" w:hAnsi="Tempus Sans ITC" w:cs="Calibri"/>
                                <w:color w:val="000000"/>
                                <w:sz w:val="20"/>
                                <w:szCs w:val="20"/>
                                <w:lang w:eastAsia="fr-FR"/>
                              </w:rPr>
                              <w:t xml:space="preserve"> pour créer </w:t>
                            </w:r>
                            <w:r>
                              <w:rPr>
                                <w:rFonts w:ascii="Tempus Sans ITC" w:eastAsia="Times New Roman" w:hAnsi="Tempus Sans ITC" w:cs="Calibri"/>
                                <w:color w:val="000000"/>
                                <w:sz w:val="20"/>
                                <w:szCs w:val="20"/>
                                <w:lang w:eastAsia="fr-FR"/>
                              </w:rPr>
                              <w:t>un déguisement ou une cachette donnant</w:t>
                            </w:r>
                            <w:r w:rsidRPr="00652CE0">
                              <w:rPr>
                                <w:rFonts w:ascii="Tempus Sans ITC" w:eastAsia="Times New Roman" w:hAnsi="Tempus Sans ITC" w:cs="Calibri"/>
                                <w:color w:val="000000"/>
                                <w:sz w:val="20"/>
                                <w:szCs w:val="20"/>
                                <w:lang w:eastAsia="fr-FR"/>
                              </w:rPr>
                              <w:t xml:space="preserve"> un bonus </w:t>
                            </w:r>
                            <w:r>
                              <w:rPr>
                                <w:rFonts w:ascii="Tempus Sans ITC" w:eastAsia="Times New Roman" w:hAnsi="Tempus Sans ITC" w:cs="Calibri"/>
                                <w:color w:val="000000"/>
                                <w:sz w:val="20"/>
                                <w:szCs w:val="20"/>
                                <w:lang w:eastAsia="fr-FR"/>
                              </w:rPr>
                              <w:t>en</w:t>
                            </w:r>
                            <w:r w:rsidRPr="00652CE0">
                              <w:rPr>
                                <w:rFonts w:ascii="Tempus Sans ITC" w:eastAsia="Times New Roman" w:hAnsi="Tempus Sans ITC" w:cs="Calibri"/>
                                <w:color w:val="000000"/>
                                <w:sz w:val="20"/>
                                <w:szCs w:val="20"/>
                                <w:lang w:eastAsia="fr-FR"/>
                              </w:rPr>
                              <w:t xml:space="preserve"> </w:t>
                            </w:r>
                            <w:r>
                              <w:rPr>
                                <w:rFonts w:ascii="Tempus Sans ITC" w:eastAsia="Times New Roman" w:hAnsi="Tempus Sans ITC" w:cs="Calibri"/>
                                <w:color w:val="000000"/>
                                <w:sz w:val="20"/>
                                <w:szCs w:val="20"/>
                                <w:lang w:eastAsia="fr-FR"/>
                              </w:rPr>
                              <w:t>Furtivité</w:t>
                            </w:r>
                            <w:r w:rsidRPr="00652CE0">
                              <w:rPr>
                                <w:rFonts w:ascii="Tempus Sans ITC" w:eastAsia="Times New Roman" w:hAnsi="Tempus Sans ITC" w:cs="Calibri"/>
                                <w:color w:val="000000"/>
                                <w:sz w:val="20"/>
                                <w:szCs w:val="20"/>
                                <w:lang w:eastAsia="fr-FR"/>
                              </w:rPr>
                              <w:t xml:space="preserve"> pour ch</w:t>
                            </w:r>
                            <w:r>
                              <w:rPr>
                                <w:rFonts w:ascii="Tempus Sans ITC" w:eastAsia="Times New Roman" w:hAnsi="Tempus Sans ITC" w:cs="Calibri"/>
                                <w:color w:val="000000"/>
                                <w:sz w:val="20"/>
                                <w:szCs w:val="20"/>
                                <w:lang w:eastAsia="fr-FR"/>
                              </w:rPr>
                              <w:t>aque point au-dessus du S</w:t>
                            </w:r>
                            <w:r w:rsidRPr="00652CE0">
                              <w:rPr>
                                <w:rFonts w:ascii="Tempus Sans ITC" w:eastAsia="Times New Roman" w:hAnsi="Tempus Sans ITC" w:cs="Calibri"/>
                                <w:color w:val="000000"/>
                                <w:sz w:val="20"/>
                                <w:szCs w:val="20"/>
                                <w:lang w:eastAsia="fr-FR"/>
                              </w:rPr>
                              <w:t>D sur la table, jusqu'à un m</w:t>
                            </w:r>
                            <w:r>
                              <w:rPr>
                                <w:rFonts w:ascii="Tempus Sans ITC" w:eastAsia="Times New Roman" w:hAnsi="Tempus Sans ITC" w:cs="Calibri"/>
                                <w:color w:val="000000"/>
                                <w:sz w:val="20"/>
                                <w:szCs w:val="20"/>
                                <w:lang w:eastAsia="fr-FR"/>
                              </w:rPr>
                              <w:t xml:space="preserve">aximum de la moitié du rang de </w:t>
                            </w:r>
                            <w:r w:rsidRPr="00B6744F">
                              <w:rPr>
                                <w:rFonts w:ascii="Tempus Sans ITC" w:eastAsia="Times New Roman" w:hAnsi="Tempus Sans ITC" w:cs="Calibri"/>
                                <w:b/>
                                <w:color w:val="375623"/>
                                <w:sz w:val="20"/>
                                <w:szCs w:val="20"/>
                                <w:lang w:eastAsia="fr-FR"/>
                              </w:rPr>
                              <w:t>Camouflage</w:t>
                            </w:r>
                            <w:r w:rsidRPr="00652CE0">
                              <w:rPr>
                                <w:rFonts w:ascii="Tempus Sans ITC" w:eastAsia="Times New Roman" w:hAnsi="Tempus Sans ITC" w:cs="Calibri"/>
                                <w:color w:val="000000"/>
                                <w:sz w:val="20"/>
                                <w:szCs w:val="20"/>
                                <w:lang w:eastAsia="fr-FR"/>
                              </w:rPr>
                              <w:t xml:space="preserve"> de l'Archer. Les dé</w:t>
                            </w:r>
                            <w:r>
                              <w:rPr>
                                <w:rFonts w:ascii="Tempus Sans ITC" w:eastAsia="Times New Roman" w:hAnsi="Tempus Sans ITC" w:cs="Calibri"/>
                                <w:color w:val="000000"/>
                                <w:sz w:val="20"/>
                                <w:szCs w:val="20"/>
                                <w:lang w:eastAsia="fr-FR"/>
                              </w:rPr>
                              <w:t xml:space="preserve">guisements prennent 30 minutes et </w:t>
                            </w:r>
                            <w:r w:rsidRPr="00652CE0">
                              <w:rPr>
                                <w:rFonts w:ascii="Tempus Sans ITC" w:eastAsia="Times New Roman" w:hAnsi="Tempus Sans ITC" w:cs="Calibri"/>
                                <w:color w:val="000000"/>
                                <w:sz w:val="20"/>
                                <w:szCs w:val="20"/>
                                <w:lang w:eastAsia="fr-FR"/>
                              </w:rPr>
                              <w:t xml:space="preserve">les </w:t>
                            </w:r>
                            <w:r>
                              <w:rPr>
                                <w:rFonts w:ascii="Tempus Sans ITC" w:eastAsia="Times New Roman" w:hAnsi="Tempus Sans ITC" w:cs="Calibri"/>
                                <w:color w:val="000000"/>
                                <w:sz w:val="20"/>
                                <w:szCs w:val="20"/>
                                <w:lang w:eastAsia="fr-FR"/>
                              </w:rPr>
                              <w:t>cachettes</w:t>
                            </w:r>
                            <w:r w:rsidRPr="00652CE0">
                              <w:rPr>
                                <w:rFonts w:ascii="Tempus Sans ITC" w:eastAsia="Times New Roman" w:hAnsi="Tempus Sans ITC" w:cs="Calibri"/>
                                <w:color w:val="000000"/>
                                <w:sz w:val="20"/>
                                <w:szCs w:val="20"/>
                                <w:lang w:eastAsia="fr-FR"/>
                              </w:rPr>
                              <w:t xml:space="preserve"> </w:t>
                            </w:r>
                            <w:r>
                              <w:rPr>
                                <w:rFonts w:ascii="Tempus Sans ITC" w:eastAsia="Times New Roman" w:hAnsi="Tempus Sans ITC" w:cs="Calibri"/>
                                <w:color w:val="000000"/>
                                <w:sz w:val="20"/>
                                <w:szCs w:val="20"/>
                                <w:lang w:eastAsia="fr-FR"/>
                              </w:rPr>
                              <w:t>8 heures à faire</w:t>
                            </w:r>
                            <w:r w:rsidRPr="00652CE0">
                              <w:rPr>
                                <w:rFonts w:ascii="Tempus Sans ITC" w:eastAsia="Times New Roman" w:hAnsi="Tempus Sans ITC" w:cs="Calibri"/>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F7D8D3"/>
                            <w:vAlign w:val="center"/>
                            <w:hideMark/>
                          </w:tcPr>
                          <w:p w14:paraId="421E5FB6" w14:textId="426D7E65" w:rsidR="00E64629" w:rsidRPr="005A4412" w:rsidRDefault="00A91F47" w:rsidP="00B6744F">
                            <w:pPr>
                              <w:spacing w:after="0" w:line="240" w:lineRule="auto"/>
                              <w:jc w:val="both"/>
                              <w:rPr>
                                <w:rFonts w:ascii="Tempus Sans ITC" w:eastAsia="Times New Roman" w:hAnsi="Tempus Sans ITC" w:cs="Calibri"/>
                                <w:color w:val="000000"/>
                                <w:sz w:val="20"/>
                                <w:szCs w:val="20"/>
                                <w:lang w:eastAsia="fr-FR"/>
                              </w:rPr>
                            </w:pPr>
                            <w:r w:rsidRPr="00A91F47">
                              <w:rPr>
                                <w:rFonts w:ascii="Tempus Sans ITC" w:eastAsia="Times New Roman" w:hAnsi="Tempus Sans ITC" w:cs="Calibri"/>
                                <w:color w:val="000000"/>
                                <w:sz w:val="20"/>
                                <w:szCs w:val="20"/>
                                <w:lang w:eastAsia="fr-FR"/>
                              </w:rPr>
                              <w:t xml:space="preserve">En effectuant une action complète et en lançant </w:t>
                            </w:r>
                            <w:r w:rsidRPr="00B6744F">
                              <w:rPr>
                                <w:rFonts w:ascii="Tempus Sans ITC" w:eastAsia="Times New Roman" w:hAnsi="Tempus Sans ITC" w:cs="Calibri"/>
                                <w:b/>
                                <w:color w:val="C00000"/>
                                <w:sz w:val="20"/>
                                <w:szCs w:val="20"/>
                                <w:lang w:eastAsia="fr-FR"/>
                              </w:rPr>
                              <w:t>Pluie de flèches</w:t>
                            </w:r>
                            <w:r w:rsidRPr="00A91F47">
                              <w:rPr>
                                <w:rFonts w:ascii="Tempus Sans ITC" w:eastAsia="Times New Roman" w:hAnsi="Tempus Sans ITC" w:cs="Calibri"/>
                                <w:color w:val="C00000"/>
                                <w:sz w:val="20"/>
                                <w:szCs w:val="20"/>
                                <w:lang w:eastAsia="fr-FR"/>
                              </w:rPr>
                              <w:t xml:space="preserve"> </w:t>
                            </w:r>
                            <w:r w:rsidRPr="00A91F47">
                              <w:rPr>
                                <w:rFonts w:ascii="Tempus Sans ITC" w:eastAsia="Times New Roman" w:hAnsi="Tempus Sans ITC" w:cs="Calibri"/>
                                <w:color w:val="000000"/>
                                <w:sz w:val="20"/>
                                <w:szCs w:val="20"/>
                                <w:lang w:eastAsia="fr-FR"/>
                              </w:rPr>
                              <w:t xml:space="preserve">à </w:t>
                            </w:r>
                            <w:proofErr w:type="gramStart"/>
                            <w:r>
                              <w:rPr>
                                <w:rFonts w:ascii="Tempus Sans ITC" w:eastAsia="Times New Roman" w:hAnsi="Tempus Sans ITC" w:cs="Calibri"/>
                                <w:color w:val="000000"/>
                                <w:sz w:val="20"/>
                                <w:szCs w:val="20"/>
                                <w:lang w:eastAsia="fr-FR"/>
                              </w:rPr>
                              <w:t>S</w:t>
                            </w:r>
                            <w:r w:rsidRPr="00A91F47">
                              <w:rPr>
                                <w:rFonts w:ascii="Tempus Sans ITC" w:eastAsia="Times New Roman" w:hAnsi="Tempus Sans ITC" w:cs="Calibri"/>
                                <w:color w:val="000000"/>
                                <w:sz w:val="20"/>
                                <w:szCs w:val="20"/>
                                <w:lang w:eastAsia="fr-FR"/>
                              </w:rPr>
                              <w:t>D:</w:t>
                            </w:r>
                            <w:proofErr w:type="gramEnd"/>
                            <w:r w:rsidRPr="00A91F47">
                              <w:rPr>
                                <w:rFonts w:ascii="Tempus Sans ITC" w:eastAsia="Times New Roman" w:hAnsi="Tempus Sans ITC" w:cs="Calibri"/>
                                <w:color w:val="000000"/>
                                <w:sz w:val="20"/>
                                <w:szCs w:val="20"/>
                                <w:lang w:eastAsia="fr-FR"/>
                              </w:rPr>
                              <w:t xml:space="preserve">18, un Archer est capable de tirer une </w:t>
                            </w:r>
                            <w:r>
                              <w:rPr>
                                <w:rFonts w:ascii="Tempus Sans ITC" w:eastAsia="Times New Roman" w:hAnsi="Tempus Sans ITC" w:cs="Calibri"/>
                                <w:color w:val="000000"/>
                                <w:sz w:val="20"/>
                                <w:szCs w:val="20"/>
                                <w:lang w:eastAsia="fr-FR"/>
                              </w:rPr>
                              <w:t>frappe</w:t>
                            </w:r>
                            <w:r w:rsidRPr="00A91F47">
                              <w:rPr>
                                <w:rFonts w:ascii="Tempus Sans ITC" w:eastAsia="Times New Roman" w:hAnsi="Tempus Sans ITC" w:cs="Calibri"/>
                                <w:color w:val="000000"/>
                                <w:sz w:val="20"/>
                                <w:szCs w:val="20"/>
                                <w:lang w:eastAsia="fr-FR"/>
                              </w:rPr>
                              <w:t xml:space="preserve"> rapide</w:t>
                            </w:r>
                            <w:r>
                              <w:rPr>
                                <w:rFonts w:ascii="Tempus Sans ITC" w:eastAsia="Times New Roman" w:hAnsi="Tempus Sans ITC" w:cs="Calibri"/>
                                <w:color w:val="000000"/>
                                <w:sz w:val="20"/>
                                <w:szCs w:val="20"/>
                                <w:lang w:eastAsia="fr-FR"/>
                              </w:rPr>
                              <w:t xml:space="preserve"> supplémentaire</w:t>
                            </w:r>
                            <w:r w:rsidRPr="00A91F47">
                              <w:rPr>
                                <w:rFonts w:ascii="Tempus Sans ITC" w:eastAsia="Times New Roman" w:hAnsi="Tempus Sans ITC" w:cs="Calibri"/>
                                <w:color w:val="000000"/>
                                <w:sz w:val="20"/>
                                <w:szCs w:val="20"/>
                                <w:lang w:eastAsia="fr-FR"/>
                              </w:rPr>
                              <w:t xml:space="preserve"> pour chaque 3 points sur le </w:t>
                            </w:r>
                            <w:r>
                              <w:rPr>
                                <w:rFonts w:ascii="Tempus Sans ITC" w:eastAsia="Times New Roman" w:hAnsi="Tempus Sans ITC" w:cs="Calibri"/>
                                <w:color w:val="000000"/>
                                <w:sz w:val="20"/>
                                <w:szCs w:val="20"/>
                                <w:lang w:eastAsia="fr-FR"/>
                              </w:rPr>
                              <w:t>SD</w:t>
                            </w:r>
                            <w:r w:rsidRPr="00A91F47">
                              <w:rPr>
                                <w:rFonts w:ascii="Tempus Sans ITC" w:eastAsia="Times New Roman" w:hAnsi="Tempus Sans ITC" w:cs="Calibri"/>
                                <w:color w:val="000000"/>
                                <w:sz w:val="20"/>
                                <w:szCs w:val="20"/>
                                <w:lang w:eastAsia="fr-FR"/>
                              </w:rPr>
                              <w:t xml:space="preserve">. Chaque coup supplémentaire est tiré 4 étapes plus tard dans l'ordre d'initiative, et si l'Archer est interrompu, </w:t>
                            </w:r>
                            <w:r>
                              <w:rPr>
                                <w:rFonts w:ascii="Tempus Sans ITC" w:eastAsia="Times New Roman" w:hAnsi="Tempus Sans ITC" w:cs="Calibri"/>
                                <w:color w:val="000000"/>
                                <w:sz w:val="20"/>
                                <w:szCs w:val="20"/>
                                <w:lang w:eastAsia="fr-FR"/>
                              </w:rPr>
                              <w:t>il</w:t>
                            </w:r>
                            <w:r w:rsidRPr="00A91F47">
                              <w:rPr>
                                <w:rFonts w:ascii="Tempus Sans ITC" w:eastAsia="Times New Roman" w:hAnsi="Tempus Sans ITC" w:cs="Calibri"/>
                                <w:color w:val="000000"/>
                                <w:sz w:val="20"/>
                                <w:szCs w:val="20"/>
                                <w:lang w:eastAsia="fr-FR"/>
                              </w:rPr>
                              <w:t xml:space="preserve"> doit lancer</w:t>
                            </w:r>
                            <w:r>
                              <w:rPr>
                                <w:rFonts w:ascii="Tempus Sans ITC" w:eastAsia="Times New Roman" w:hAnsi="Tempus Sans ITC" w:cs="Calibri"/>
                                <w:color w:val="000000"/>
                                <w:sz w:val="20"/>
                                <w:szCs w:val="20"/>
                                <w:lang w:eastAsia="fr-FR"/>
                              </w:rPr>
                              <w:t xml:space="preserve"> </w:t>
                            </w:r>
                            <w:r w:rsidRPr="00A91F47">
                              <w:rPr>
                                <w:rFonts w:ascii="Tempus Sans ITC" w:eastAsia="Times New Roman" w:hAnsi="Tempus Sans ITC" w:cs="Calibri"/>
                                <w:b/>
                                <w:color w:val="000000"/>
                                <w:sz w:val="20"/>
                                <w:szCs w:val="20"/>
                                <w:lang w:eastAsia="fr-FR"/>
                              </w:rPr>
                              <w:t>Visée constante</w:t>
                            </w:r>
                            <w:r>
                              <w:rPr>
                                <w:rFonts w:ascii="Tempus Sans ITC" w:eastAsia="Times New Roman" w:hAnsi="Tempus Sans ITC" w:cs="Calibri"/>
                                <w:color w:val="000000"/>
                                <w:sz w:val="20"/>
                                <w:szCs w:val="20"/>
                                <w:lang w:eastAsia="fr-FR"/>
                              </w:rPr>
                              <w:t xml:space="preserve"> contre un S</w:t>
                            </w:r>
                            <w:r w:rsidRPr="00A91F47">
                              <w:rPr>
                                <w:rFonts w:ascii="Tempus Sans ITC" w:eastAsia="Times New Roman" w:hAnsi="Tempus Sans ITC" w:cs="Calibri"/>
                                <w:color w:val="000000"/>
                                <w:sz w:val="20"/>
                                <w:szCs w:val="20"/>
                                <w:lang w:eastAsia="fr-FR"/>
                              </w:rPr>
                              <w:t>D défini par le MJ pour continuer à tirer.</w:t>
                            </w:r>
                          </w:p>
                        </w:tc>
                      </w:tr>
                      <w:tr w:rsidR="00E64629" w:rsidRPr="005A4412" w14:paraId="55EE2011" w14:textId="77777777" w:rsidTr="005A4412">
                        <w:trPr>
                          <w:trHeight w:val="288"/>
                        </w:trPr>
                        <w:tc>
                          <w:tcPr>
                            <w:tcW w:w="3540" w:type="dxa"/>
                            <w:tcBorders>
                              <w:top w:val="nil"/>
                              <w:left w:val="single" w:sz="4" w:space="0" w:color="auto"/>
                              <w:bottom w:val="single" w:sz="4" w:space="0" w:color="auto"/>
                              <w:right w:val="single" w:sz="4" w:space="0" w:color="auto"/>
                            </w:tcBorders>
                            <w:shd w:val="clear" w:color="000000" w:fill="B4C6E7"/>
                            <w:vAlign w:val="center"/>
                            <w:hideMark/>
                          </w:tcPr>
                          <w:p w14:paraId="22FE9254" w14:textId="5FC21CA7" w:rsidR="00E64629" w:rsidRPr="005A4412" w:rsidRDefault="0007787F" w:rsidP="00056BAE">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Sang</w:t>
                            </w:r>
                            <w:r w:rsidR="00056BAE">
                              <w:rPr>
                                <w:rFonts w:ascii="Tempus Sans ITC" w:eastAsia="Times New Roman" w:hAnsi="Tempus Sans ITC" w:cs="Calibri"/>
                                <w:b/>
                                <w:bCs/>
                                <w:color w:val="000000"/>
                                <w:sz w:val="20"/>
                                <w:szCs w:val="20"/>
                                <w:lang w:eastAsia="fr-FR"/>
                              </w:rPr>
                              <w:t>-</w:t>
                            </w:r>
                            <w:r>
                              <w:rPr>
                                <w:rFonts w:ascii="Tempus Sans ITC" w:eastAsia="Times New Roman" w:hAnsi="Tempus Sans ITC" w:cs="Calibri"/>
                                <w:b/>
                                <w:bCs/>
                                <w:color w:val="000000"/>
                                <w:sz w:val="20"/>
                                <w:szCs w:val="20"/>
                                <w:lang w:eastAsia="fr-FR"/>
                              </w:rPr>
                              <w:t>froid</w:t>
                            </w:r>
                          </w:p>
                        </w:tc>
                        <w:tc>
                          <w:tcPr>
                            <w:tcW w:w="3540" w:type="dxa"/>
                            <w:tcBorders>
                              <w:top w:val="nil"/>
                              <w:left w:val="nil"/>
                              <w:bottom w:val="single" w:sz="4" w:space="0" w:color="auto"/>
                              <w:right w:val="single" w:sz="4" w:space="0" w:color="auto"/>
                            </w:tcBorders>
                            <w:shd w:val="clear" w:color="000000" w:fill="C6E0B4"/>
                            <w:vAlign w:val="center"/>
                            <w:hideMark/>
                          </w:tcPr>
                          <w:p w14:paraId="1B405378" w14:textId="58FADD86"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Agent de recouvrement (</w:t>
                            </w:r>
                            <w:proofErr w:type="spellStart"/>
                            <w:r>
                              <w:rPr>
                                <w:rFonts w:ascii="Tempus Sans ITC" w:eastAsia="Times New Roman" w:hAnsi="Tempus Sans ITC" w:cs="Calibri"/>
                                <w:b/>
                                <w:bCs/>
                                <w:color w:val="000000"/>
                                <w:sz w:val="20"/>
                                <w:szCs w:val="20"/>
                                <w:lang w:eastAsia="fr-FR"/>
                              </w:rPr>
                              <w:t>Dex</w:t>
                            </w:r>
                            <w:proofErr w:type="spellEnd"/>
                            <w:r>
                              <w:rPr>
                                <w:rFonts w:ascii="Tempus Sans ITC" w:eastAsia="Times New Roman" w:hAnsi="Tempus Sans ITC" w:cs="Calibri"/>
                                <w:b/>
                                <w:bCs/>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F17973"/>
                            <w:vAlign w:val="center"/>
                            <w:hideMark/>
                          </w:tcPr>
                          <w:p w14:paraId="0DCEE9DB" w14:textId="6F7DF578" w:rsidR="00E64629" w:rsidRPr="005A4412" w:rsidRDefault="0007787F" w:rsidP="00A91F47">
                            <w:pPr>
                              <w:spacing w:after="0" w:line="240" w:lineRule="auto"/>
                              <w:jc w:val="center"/>
                              <w:rPr>
                                <w:rFonts w:ascii="Tempus Sans ITC" w:eastAsia="Times New Roman" w:hAnsi="Tempus Sans ITC" w:cs="Calibri"/>
                                <w:b/>
                                <w:bCs/>
                                <w:color w:val="000000"/>
                                <w:sz w:val="20"/>
                                <w:szCs w:val="20"/>
                                <w:lang w:eastAsia="fr-FR"/>
                              </w:rPr>
                            </w:pPr>
                            <w:r w:rsidRPr="0007787F">
                              <w:rPr>
                                <w:rFonts w:ascii="Tempus Sans ITC" w:eastAsia="Times New Roman" w:hAnsi="Tempus Sans ITC" w:cs="Calibri"/>
                                <w:b/>
                                <w:bCs/>
                                <w:color w:val="000000"/>
                                <w:sz w:val="20"/>
                                <w:szCs w:val="20"/>
                                <w:lang w:eastAsia="fr-FR"/>
                              </w:rPr>
                              <w:t>Flèche</w:t>
                            </w:r>
                            <w:r w:rsidR="00A91F47">
                              <w:rPr>
                                <w:rFonts w:ascii="Tempus Sans ITC" w:eastAsia="Times New Roman" w:hAnsi="Tempus Sans ITC" w:cs="Calibri"/>
                                <w:b/>
                                <w:bCs/>
                                <w:color w:val="000000"/>
                                <w:sz w:val="20"/>
                                <w:szCs w:val="20"/>
                                <w:lang w:eastAsia="fr-FR"/>
                              </w:rPr>
                              <w:t xml:space="preserve"> polyvalente</w:t>
                            </w:r>
                          </w:p>
                        </w:tc>
                      </w:tr>
                      <w:tr w:rsidR="00E64629" w:rsidRPr="005A4412" w14:paraId="46BE5AF8" w14:textId="77777777" w:rsidTr="005A4412">
                        <w:trPr>
                          <w:trHeight w:val="2539"/>
                        </w:trPr>
                        <w:tc>
                          <w:tcPr>
                            <w:tcW w:w="3540" w:type="dxa"/>
                            <w:tcBorders>
                              <w:top w:val="nil"/>
                              <w:left w:val="single" w:sz="4" w:space="0" w:color="auto"/>
                              <w:bottom w:val="single" w:sz="4" w:space="0" w:color="auto"/>
                              <w:right w:val="single" w:sz="4" w:space="0" w:color="auto"/>
                            </w:tcBorders>
                            <w:shd w:val="clear" w:color="000000" w:fill="D9E1F2"/>
                            <w:vAlign w:val="center"/>
                            <w:hideMark/>
                          </w:tcPr>
                          <w:p w14:paraId="2B511E25" w14:textId="3EE0C660" w:rsidR="00E64629" w:rsidRPr="005A4412" w:rsidRDefault="00056BAE" w:rsidP="00B6744F">
                            <w:pPr>
                              <w:spacing w:after="0" w:line="240" w:lineRule="auto"/>
                              <w:jc w:val="both"/>
                              <w:rPr>
                                <w:rFonts w:ascii="Tempus Sans ITC" w:eastAsia="Times New Roman" w:hAnsi="Tempus Sans ITC" w:cs="Calibri"/>
                                <w:color w:val="000000"/>
                                <w:sz w:val="20"/>
                                <w:szCs w:val="20"/>
                                <w:lang w:eastAsia="fr-FR"/>
                              </w:rPr>
                            </w:pPr>
                            <w:r>
                              <w:rPr>
                                <w:rFonts w:ascii="Tempus Sans ITC" w:eastAsia="Times New Roman" w:hAnsi="Tempus Sans ITC" w:cs="Calibri"/>
                                <w:color w:val="000000"/>
                                <w:sz w:val="20"/>
                                <w:szCs w:val="20"/>
                                <w:lang w:eastAsia="fr-FR"/>
                              </w:rPr>
                              <w:t xml:space="preserve">Tous les 5 rangs dans </w:t>
                            </w:r>
                            <w:r w:rsidRPr="00B6744F">
                              <w:rPr>
                                <w:rFonts w:ascii="Tempus Sans ITC" w:eastAsia="Times New Roman" w:hAnsi="Tempus Sans ITC" w:cs="Calibri"/>
                                <w:b/>
                                <w:color w:val="0070C0"/>
                                <w:sz w:val="20"/>
                                <w:szCs w:val="20"/>
                                <w:lang w:eastAsia="fr-FR"/>
                              </w:rPr>
                              <w:t>Sang-froid</w:t>
                            </w:r>
                            <w:r w:rsidRPr="00056BAE">
                              <w:rPr>
                                <w:rFonts w:ascii="Tempus Sans ITC" w:eastAsia="Times New Roman" w:hAnsi="Tempus Sans ITC" w:cs="Calibri"/>
                                <w:color w:val="0070C0"/>
                                <w:sz w:val="20"/>
                                <w:szCs w:val="20"/>
                                <w:lang w:eastAsia="fr-FR"/>
                              </w:rPr>
                              <w:t xml:space="preserve"> </w:t>
                            </w:r>
                            <w:r>
                              <w:rPr>
                                <w:rFonts w:ascii="Tempus Sans ITC" w:eastAsia="Times New Roman" w:hAnsi="Tempus Sans ITC" w:cs="Calibri"/>
                                <w:color w:val="000000"/>
                                <w:sz w:val="20"/>
                                <w:szCs w:val="20"/>
                                <w:lang w:eastAsia="fr-FR"/>
                              </w:rPr>
                              <w:t>réduit les pénalités de tir</w:t>
                            </w:r>
                            <w:r w:rsidR="00652CE0">
                              <w:rPr>
                                <w:rFonts w:ascii="Tempus Sans ITC" w:eastAsia="Times New Roman" w:hAnsi="Tempus Sans ITC" w:cs="Calibri"/>
                                <w:color w:val="000000"/>
                                <w:sz w:val="20"/>
                                <w:szCs w:val="20"/>
                                <w:lang w:eastAsia="fr-FR"/>
                              </w:rPr>
                              <w:t xml:space="preserve"> visée</w:t>
                            </w:r>
                            <w:r>
                              <w:rPr>
                                <w:rFonts w:ascii="Tempus Sans ITC" w:eastAsia="Times New Roman" w:hAnsi="Tempus Sans ITC" w:cs="Calibri"/>
                                <w:color w:val="000000"/>
                                <w:sz w:val="20"/>
                                <w:szCs w:val="20"/>
                                <w:lang w:eastAsia="fr-FR"/>
                              </w:rPr>
                              <w:t xml:space="preserve"> de 1.</w:t>
                            </w:r>
                          </w:p>
                        </w:tc>
                        <w:tc>
                          <w:tcPr>
                            <w:tcW w:w="3540" w:type="dxa"/>
                            <w:tcBorders>
                              <w:top w:val="nil"/>
                              <w:left w:val="nil"/>
                              <w:bottom w:val="single" w:sz="4" w:space="0" w:color="auto"/>
                              <w:right w:val="single" w:sz="4" w:space="0" w:color="auto"/>
                            </w:tcBorders>
                            <w:shd w:val="clear" w:color="000000" w:fill="E2EFDA"/>
                            <w:vAlign w:val="center"/>
                            <w:hideMark/>
                          </w:tcPr>
                          <w:p w14:paraId="61FE2F7B" w14:textId="28214909" w:rsidR="00E64629" w:rsidRPr="005A4412" w:rsidRDefault="00652CE0" w:rsidP="00B6744F">
                            <w:pPr>
                              <w:spacing w:after="0" w:line="240" w:lineRule="auto"/>
                              <w:jc w:val="both"/>
                              <w:rPr>
                                <w:rFonts w:ascii="Tempus Sans ITC" w:eastAsia="Times New Roman" w:hAnsi="Tempus Sans ITC" w:cs="Calibri"/>
                                <w:color w:val="000000"/>
                                <w:sz w:val="20"/>
                                <w:szCs w:val="20"/>
                                <w:lang w:eastAsia="fr-FR"/>
                              </w:rPr>
                            </w:pPr>
                            <w:r w:rsidRPr="00652CE0">
                              <w:rPr>
                                <w:rFonts w:ascii="Tempus Sans ITC" w:eastAsia="Times New Roman" w:hAnsi="Tempus Sans ITC" w:cs="Calibri"/>
                                <w:color w:val="000000"/>
                                <w:sz w:val="20"/>
                                <w:szCs w:val="20"/>
                                <w:lang w:eastAsia="fr-FR"/>
                              </w:rPr>
                              <w:t xml:space="preserve">En lançant </w:t>
                            </w:r>
                            <w:r w:rsidRPr="00B6744F">
                              <w:rPr>
                                <w:rFonts w:ascii="Tempus Sans ITC" w:eastAsia="Times New Roman" w:hAnsi="Tempus Sans ITC" w:cs="Calibri"/>
                                <w:b/>
                                <w:color w:val="375623"/>
                                <w:sz w:val="20"/>
                                <w:szCs w:val="20"/>
                                <w:lang w:eastAsia="fr-FR"/>
                              </w:rPr>
                              <w:t>Agent de recouvrement</w:t>
                            </w:r>
                            <w:r w:rsidRPr="00652CE0">
                              <w:rPr>
                                <w:rFonts w:ascii="Tempus Sans ITC" w:eastAsia="Times New Roman" w:hAnsi="Tempus Sans ITC" w:cs="Calibri"/>
                                <w:color w:val="000000"/>
                                <w:sz w:val="20"/>
                                <w:szCs w:val="20"/>
                                <w:lang w:eastAsia="fr-FR"/>
                              </w:rPr>
                              <w:t xml:space="preserve"> </w:t>
                            </w:r>
                            <w:r>
                              <w:rPr>
                                <w:rFonts w:ascii="Tempus Sans ITC" w:eastAsia="Times New Roman" w:hAnsi="Tempus Sans ITC" w:cs="Calibri"/>
                                <w:color w:val="000000"/>
                                <w:sz w:val="20"/>
                                <w:szCs w:val="20"/>
                                <w:lang w:eastAsia="fr-FR"/>
                              </w:rPr>
                              <w:t>contre le S</w:t>
                            </w:r>
                            <w:r w:rsidRPr="00652CE0">
                              <w:rPr>
                                <w:rFonts w:ascii="Tempus Sans ITC" w:eastAsia="Times New Roman" w:hAnsi="Tempus Sans ITC" w:cs="Calibri"/>
                                <w:color w:val="000000"/>
                                <w:sz w:val="20"/>
                                <w:szCs w:val="20"/>
                                <w:lang w:eastAsia="fr-FR"/>
                              </w:rPr>
                              <w:t>D de récolte, vous pouvez collecter une unité supplémentaire du butin pour chaque</w:t>
                            </w:r>
                            <w:r>
                              <w:rPr>
                                <w:rFonts w:ascii="Tempus Sans ITC" w:eastAsia="Times New Roman" w:hAnsi="Tempus Sans ITC" w:cs="Calibri"/>
                                <w:color w:val="000000"/>
                                <w:sz w:val="20"/>
                                <w:szCs w:val="20"/>
                                <w:lang w:eastAsia="fr-FR"/>
                              </w:rPr>
                              <w:t xml:space="preserve"> 5 points que vous dépassez sur ce SD</w:t>
                            </w:r>
                            <w:r w:rsidRPr="00652CE0">
                              <w:rPr>
                                <w:rFonts w:ascii="Tempus Sans ITC" w:eastAsia="Times New Roman" w:hAnsi="Tempus Sans ITC" w:cs="Calibri"/>
                                <w:color w:val="000000"/>
                                <w:sz w:val="20"/>
                                <w:szCs w:val="20"/>
                                <w:lang w:eastAsia="fr-FR"/>
                              </w:rPr>
                              <w:t>. Un test distinct est nécessaire pour chaque type de butin pouva</w:t>
                            </w:r>
                            <w:r>
                              <w:rPr>
                                <w:rFonts w:ascii="Tempus Sans ITC" w:eastAsia="Times New Roman" w:hAnsi="Tempus Sans ITC" w:cs="Calibri"/>
                                <w:color w:val="000000"/>
                                <w:sz w:val="20"/>
                                <w:szCs w:val="20"/>
                                <w:lang w:eastAsia="fr-FR"/>
                              </w:rPr>
                              <w:t>nt être récolté, et un test de S</w:t>
                            </w:r>
                            <w:r w:rsidRPr="00652CE0">
                              <w:rPr>
                                <w:rFonts w:ascii="Tempus Sans ITC" w:eastAsia="Times New Roman" w:hAnsi="Tempus Sans ITC" w:cs="Calibri"/>
                                <w:color w:val="000000"/>
                                <w:sz w:val="20"/>
                                <w:szCs w:val="20"/>
                                <w:lang w:eastAsia="fr-FR"/>
                              </w:rPr>
                              <w:t>urvie réussi est toujours nécessaire.</w:t>
                            </w:r>
                          </w:p>
                        </w:tc>
                        <w:tc>
                          <w:tcPr>
                            <w:tcW w:w="3540" w:type="dxa"/>
                            <w:tcBorders>
                              <w:top w:val="nil"/>
                              <w:left w:val="nil"/>
                              <w:bottom w:val="single" w:sz="4" w:space="0" w:color="auto"/>
                              <w:right w:val="single" w:sz="4" w:space="0" w:color="auto"/>
                            </w:tcBorders>
                            <w:shd w:val="clear" w:color="000000" w:fill="F7D8D3"/>
                            <w:vAlign w:val="center"/>
                            <w:hideMark/>
                          </w:tcPr>
                          <w:p w14:paraId="6F706ACE" w14:textId="1805A06E" w:rsidR="00E64629" w:rsidRPr="005A4412" w:rsidRDefault="00A91F47" w:rsidP="00B6744F">
                            <w:pPr>
                              <w:spacing w:after="0" w:line="240" w:lineRule="auto"/>
                              <w:jc w:val="both"/>
                              <w:rPr>
                                <w:rFonts w:ascii="Tempus Sans ITC" w:eastAsia="Times New Roman" w:hAnsi="Tempus Sans ITC" w:cs="Calibri"/>
                                <w:color w:val="000000"/>
                                <w:sz w:val="20"/>
                                <w:szCs w:val="20"/>
                                <w:lang w:eastAsia="fr-FR"/>
                              </w:rPr>
                            </w:pPr>
                            <w:r w:rsidRPr="00A91F47">
                              <w:rPr>
                                <w:rFonts w:ascii="Tempus Sans ITC" w:eastAsia="Times New Roman" w:hAnsi="Tempus Sans ITC" w:cs="Calibri"/>
                                <w:color w:val="000000"/>
                                <w:sz w:val="20"/>
                                <w:szCs w:val="20"/>
                                <w:lang w:eastAsia="fr-FR"/>
                              </w:rPr>
                              <w:t xml:space="preserve">Un archer peut utiliser une flèche comme arme de mêlée en lançant </w:t>
                            </w:r>
                            <w:r w:rsidRPr="00B6744F">
                              <w:rPr>
                                <w:rFonts w:ascii="Tempus Sans ITC" w:eastAsia="Times New Roman" w:hAnsi="Tempus Sans ITC" w:cs="Calibri"/>
                                <w:b/>
                                <w:color w:val="C00000"/>
                                <w:sz w:val="20"/>
                                <w:szCs w:val="20"/>
                                <w:lang w:eastAsia="fr-FR"/>
                              </w:rPr>
                              <w:t>Flèche polyvalente</w:t>
                            </w:r>
                            <w:r w:rsidRPr="00A91F47">
                              <w:rPr>
                                <w:rFonts w:ascii="Tempus Sans ITC" w:eastAsia="Times New Roman" w:hAnsi="Tempus Sans ITC" w:cs="Calibri"/>
                                <w:color w:val="C00000"/>
                                <w:sz w:val="20"/>
                                <w:szCs w:val="20"/>
                                <w:lang w:eastAsia="fr-FR"/>
                              </w:rPr>
                              <w:t xml:space="preserve"> </w:t>
                            </w:r>
                            <w:r w:rsidRPr="00A91F47">
                              <w:rPr>
                                <w:rFonts w:ascii="Tempus Sans ITC" w:eastAsia="Times New Roman" w:hAnsi="Tempus Sans ITC" w:cs="Calibri"/>
                                <w:color w:val="000000"/>
                                <w:sz w:val="20"/>
                                <w:szCs w:val="20"/>
                                <w:lang w:eastAsia="fr-FR"/>
                              </w:rPr>
                              <w:t xml:space="preserve">au lieu de sa compétence de mêlée. L'avantage est que la flèche ne casse que sur un </w:t>
                            </w:r>
                            <w:r>
                              <w:rPr>
                                <w:rFonts w:ascii="Tempus Sans ITC" w:eastAsia="Times New Roman" w:hAnsi="Tempus Sans ITC" w:cs="Calibri"/>
                                <w:color w:val="000000"/>
                                <w:sz w:val="20"/>
                                <w:szCs w:val="20"/>
                                <w:lang w:eastAsia="fr-FR"/>
                              </w:rPr>
                              <w:t>échec critique</w:t>
                            </w:r>
                            <w:r w:rsidRPr="00A91F47">
                              <w:rPr>
                                <w:rFonts w:ascii="Tempus Sans ITC" w:eastAsia="Times New Roman" w:hAnsi="Tempus Sans ITC" w:cs="Calibri"/>
                                <w:color w:val="000000"/>
                                <w:sz w:val="20"/>
                                <w:szCs w:val="20"/>
                                <w:lang w:eastAsia="fr-FR"/>
                              </w:rPr>
                              <w:t xml:space="preserve">, et l'Archer peut effectuer de telles attaques au lieu de tirer un coup dans une séquence de </w:t>
                            </w:r>
                            <w:r w:rsidRPr="00B6744F">
                              <w:rPr>
                                <w:rFonts w:ascii="Tempus Sans ITC" w:eastAsia="Times New Roman" w:hAnsi="Tempus Sans ITC" w:cs="Calibri"/>
                                <w:b/>
                                <w:color w:val="C00000"/>
                                <w:sz w:val="20"/>
                                <w:szCs w:val="20"/>
                                <w:lang w:eastAsia="fr-FR"/>
                              </w:rPr>
                              <w:t>Pluie de flèches</w:t>
                            </w:r>
                            <w:r w:rsidRPr="00A91F47">
                              <w:rPr>
                                <w:rFonts w:ascii="Tempus Sans ITC" w:eastAsia="Times New Roman" w:hAnsi="Tempus Sans ITC" w:cs="Calibri"/>
                                <w:color w:val="000000"/>
                                <w:sz w:val="20"/>
                                <w:szCs w:val="20"/>
                                <w:lang w:eastAsia="fr-FR"/>
                              </w:rPr>
                              <w:t xml:space="preserve">. Les flèches utilisent les statistiques </w:t>
                            </w:r>
                            <w:r>
                              <w:rPr>
                                <w:rFonts w:ascii="Tempus Sans ITC" w:eastAsia="Times New Roman" w:hAnsi="Tempus Sans ITC" w:cs="Calibri"/>
                                <w:color w:val="000000"/>
                                <w:sz w:val="20"/>
                                <w:szCs w:val="20"/>
                                <w:lang w:eastAsia="fr-FR"/>
                              </w:rPr>
                              <w:t>du Poignard</w:t>
                            </w:r>
                            <w:r w:rsidRPr="00A91F47">
                              <w:rPr>
                                <w:rFonts w:ascii="Tempus Sans ITC" w:eastAsia="Times New Roman" w:hAnsi="Tempus Sans ITC" w:cs="Calibri"/>
                                <w:color w:val="000000"/>
                                <w:sz w:val="20"/>
                                <w:szCs w:val="20"/>
                                <w:lang w:eastAsia="fr-FR"/>
                              </w:rPr>
                              <w:t>, sauf que leur effet est basé sur leur type.</w:t>
                            </w:r>
                          </w:p>
                        </w:tc>
                      </w:tr>
                      <w:tr w:rsidR="00E64629" w:rsidRPr="005A4412" w14:paraId="7EC10960" w14:textId="77777777" w:rsidTr="005A4412">
                        <w:trPr>
                          <w:trHeight w:val="288"/>
                        </w:trPr>
                        <w:tc>
                          <w:tcPr>
                            <w:tcW w:w="3540" w:type="dxa"/>
                            <w:tcBorders>
                              <w:top w:val="nil"/>
                              <w:left w:val="single" w:sz="4" w:space="0" w:color="auto"/>
                              <w:bottom w:val="single" w:sz="4" w:space="0" w:color="auto"/>
                              <w:right w:val="single" w:sz="4" w:space="0" w:color="auto"/>
                            </w:tcBorders>
                            <w:shd w:val="clear" w:color="000000" w:fill="B4C6E7"/>
                            <w:vAlign w:val="center"/>
                            <w:hideMark/>
                          </w:tcPr>
                          <w:p w14:paraId="0FB4B8EF" w14:textId="6190EE11"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Points forts</w:t>
                            </w:r>
                          </w:p>
                        </w:tc>
                        <w:tc>
                          <w:tcPr>
                            <w:tcW w:w="3540" w:type="dxa"/>
                            <w:tcBorders>
                              <w:top w:val="nil"/>
                              <w:left w:val="nil"/>
                              <w:bottom w:val="single" w:sz="4" w:space="0" w:color="auto"/>
                              <w:right w:val="single" w:sz="4" w:space="0" w:color="auto"/>
                            </w:tcBorders>
                            <w:shd w:val="clear" w:color="000000" w:fill="C6E0B4"/>
                            <w:vAlign w:val="center"/>
                            <w:hideMark/>
                          </w:tcPr>
                          <w:p w14:paraId="23275E53" w14:textId="1A14A41A" w:rsidR="00E64629" w:rsidRPr="005A4412" w:rsidRDefault="0007787F"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Broussailles</w:t>
                            </w:r>
                          </w:p>
                        </w:tc>
                        <w:tc>
                          <w:tcPr>
                            <w:tcW w:w="3540" w:type="dxa"/>
                            <w:tcBorders>
                              <w:top w:val="nil"/>
                              <w:left w:val="nil"/>
                              <w:bottom w:val="single" w:sz="4" w:space="0" w:color="auto"/>
                              <w:right w:val="single" w:sz="4" w:space="0" w:color="auto"/>
                            </w:tcBorders>
                            <w:shd w:val="clear" w:color="000000" w:fill="F17973"/>
                            <w:vAlign w:val="center"/>
                            <w:hideMark/>
                          </w:tcPr>
                          <w:p w14:paraId="385A6427" w14:textId="678F759F" w:rsidR="00E64629" w:rsidRPr="005A4412" w:rsidRDefault="00056BAE" w:rsidP="00E64629">
                            <w:pPr>
                              <w:spacing w:after="0" w:line="240" w:lineRule="auto"/>
                              <w:jc w:val="center"/>
                              <w:rPr>
                                <w:rFonts w:ascii="Tempus Sans ITC" w:eastAsia="Times New Roman" w:hAnsi="Tempus Sans ITC" w:cs="Calibri"/>
                                <w:b/>
                                <w:bCs/>
                                <w:color w:val="000000"/>
                                <w:sz w:val="20"/>
                                <w:szCs w:val="20"/>
                                <w:lang w:eastAsia="fr-FR"/>
                              </w:rPr>
                            </w:pPr>
                            <w:r>
                              <w:rPr>
                                <w:rFonts w:ascii="Tempus Sans ITC" w:eastAsia="Times New Roman" w:hAnsi="Tempus Sans ITC" w:cs="Calibri"/>
                                <w:b/>
                                <w:bCs/>
                                <w:color w:val="000000"/>
                                <w:sz w:val="20"/>
                                <w:szCs w:val="20"/>
                                <w:lang w:eastAsia="fr-FR"/>
                              </w:rPr>
                              <w:t>Parade à l’arc</w:t>
                            </w:r>
                          </w:p>
                        </w:tc>
                      </w:tr>
                      <w:tr w:rsidR="00E64629" w:rsidRPr="005A4412" w14:paraId="4F2149D3" w14:textId="77777777" w:rsidTr="005A4412">
                        <w:trPr>
                          <w:trHeight w:val="2162"/>
                        </w:trPr>
                        <w:tc>
                          <w:tcPr>
                            <w:tcW w:w="3540" w:type="dxa"/>
                            <w:tcBorders>
                              <w:top w:val="nil"/>
                              <w:left w:val="single" w:sz="4" w:space="0" w:color="auto"/>
                              <w:bottom w:val="single" w:sz="4" w:space="0" w:color="auto"/>
                              <w:right w:val="single" w:sz="4" w:space="0" w:color="auto"/>
                            </w:tcBorders>
                            <w:shd w:val="clear" w:color="000000" w:fill="D9E1F2"/>
                            <w:vAlign w:val="center"/>
                            <w:hideMark/>
                          </w:tcPr>
                          <w:p w14:paraId="4E91A694" w14:textId="102805F9" w:rsidR="00E64629" w:rsidRPr="005A4412" w:rsidRDefault="00056BAE" w:rsidP="00652CE0">
                            <w:pPr>
                              <w:spacing w:after="0" w:line="240" w:lineRule="auto"/>
                              <w:jc w:val="center"/>
                              <w:rPr>
                                <w:rFonts w:ascii="Tempus Sans ITC" w:eastAsia="Times New Roman" w:hAnsi="Tempus Sans ITC" w:cs="Calibri"/>
                                <w:color w:val="000000"/>
                                <w:sz w:val="20"/>
                                <w:szCs w:val="20"/>
                                <w:lang w:eastAsia="fr-FR"/>
                              </w:rPr>
                            </w:pPr>
                            <w:r w:rsidRPr="00056BAE">
                              <w:rPr>
                                <w:rFonts w:ascii="Tempus Sans ITC" w:eastAsia="Times New Roman" w:hAnsi="Tempus Sans ITC" w:cs="Calibri"/>
                                <w:color w:val="000000"/>
                                <w:sz w:val="20"/>
                                <w:szCs w:val="20"/>
                                <w:lang w:eastAsia="fr-FR"/>
                              </w:rPr>
                              <w:t xml:space="preserve">En tant qu'action de visée, un Archer peut lancer </w:t>
                            </w:r>
                            <w:r w:rsidRPr="00B6744F">
                              <w:rPr>
                                <w:rFonts w:ascii="Tempus Sans ITC" w:eastAsia="Times New Roman" w:hAnsi="Tempus Sans ITC" w:cs="Calibri"/>
                                <w:b/>
                                <w:color w:val="0070C0"/>
                                <w:sz w:val="20"/>
                                <w:szCs w:val="20"/>
                                <w:lang w:eastAsia="fr-FR"/>
                              </w:rPr>
                              <w:t>Points forts</w:t>
                            </w:r>
                            <w:r w:rsidRPr="00056BAE">
                              <w:rPr>
                                <w:rFonts w:ascii="Tempus Sans ITC" w:eastAsia="Times New Roman" w:hAnsi="Tempus Sans ITC" w:cs="Calibri"/>
                                <w:color w:val="0070C0"/>
                                <w:sz w:val="20"/>
                                <w:szCs w:val="20"/>
                                <w:lang w:eastAsia="fr-FR"/>
                              </w:rPr>
                              <w:t xml:space="preserve"> </w:t>
                            </w:r>
                            <w:r>
                              <w:rPr>
                                <w:rFonts w:ascii="Tempus Sans ITC" w:eastAsia="Times New Roman" w:hAnsi="Tempus Sans ITC" w:cs="Calibri"/>
                                <w:color w:val="000000"/>
                                <w:sz w:val="20"/>
                                <w:szCs w:val="20"/>
                                <w:lang w:eastAsia="fr-FR"/>
                              </w:rPr>
                              <w:t>à un SD de 5+ [PA</w:t>
                            </w:r>
                            <w:r w:rsidRPr="00056BAE">
                              <w:rPr>
                                <w:rFonts w:ascii="Tempus Sans ITC" w:eastAsia="Times New Roman" w:hAnsi="Tempus Sans ITC" w:cs="Calibri"/>
                                <w:color w:val="000000"/>
                                <w:sz w:val="20"/>
                                <w:szCs w:val="20"/>
                                <w:lang w:eastAsia="fr-FR"/>
                              </w:rPr>
                              <w:t xml:space="preserve"> le plus élevé de la </w:t>
                            </w:r>
                            <w:proofErr w:type="gramStart"/>
                            <w:r w:rsidRPr="00056BAE">
                              <w:rPr>
                                <w:rFonts w:ascii="Tempus Sans ITC" w:eastAsia="Times New Roman" w:hAnsi="Tempus Sans ITC" w:cs="Calibri"/>
                                <w:color w:val="000000"/>
                                <w:sz w:val="20"/>
                                <w:szCs w:val="20"/>
                                <w:lang w:eastAsia="fr-FR"/>
                              </w:rPr>
                              <w:t>cible</w:t>
                            </w:r>
                            <w:r>
                              <w:rPr>
                                <w:rFonts w:ascii="Tempus Sans ITC" w:eastAsia="Times New Roman" w:hAnsi="Tempus Sans ITC" w:cs="Calibri"/>
                                <w:color w:val="000000"/>
                                <w:sz w:val="20"/>
                                <w:szCs w:val="20"/>
                                <w:lang w:eastAsia="fr-FR"/>
                              </w:rPr>
                              <w:t>]/</w:t>
                            </w:r>
                            <w:proofErr w:type="gramEnd"/>
                            <w:r>
                              <w:rPr>
                                <w:rFonts w:ascii="Tempus Sans ITC" w:eastAsia="Times New Roman" w:hAnsi="Tempus Sans ITC" w:cs="Calibri"/>
                                <w:color w:val="000000"/>
                                <w:sz w:val="20"/>
                                <w:szCs w:val="20"/>
                                <w:lang w:eastAsia="fr-FR"/>
                              </w:rPr>
                              <w:t>2</w:t>
                            </w:r>
                            <w:r w:rsidRPr="00056BAE">
                              <w:rPr>
                                <w:rFonts w:ascii="Tempus Sans ITC" w:eastAsia="Times New Roman" w:hAnsi="Tempus Sans ITC" w:cs="Calibri"/>
                                <w:color w:val="000000"/>
                                <w:sz w:val="20"/>
                                <w:szCs w:val="20"/>
                                <w:lang w:eastAsia="fr-FR"/>
                              </w:rPr>
                              <w:t>. Le succès permet au</w:t>
                            </w:r>
                            <w:r>
                              <w:rPr>
                                <w:rFonts w:ascii="Tempus Sans ITC" w:eastAsia="Times New Roman" w:hAnsi="Tempus Sans ITC" w:cs="Calibri"/>
                                <w:color w:val="000000"/>
                                <w:sz w:val="20"/>
                                <w:szCs w:val="20"/>
                                <w:lang w:eastAsia="fr-FR"/>
                              </w:rPr>
                              <w:t xml:space="preserve"> prochain coup de contourner 1 </w:t>
                            </w:r>
                            <w:r w:rsidRPr="00056BAE">
                              <w:rPr>
                                <w:rFonts w:ascii="Tempus Sans ITC" w:eastAsia="Times New Roman" w:hAnsi="Tempus Sans ITC" w:cs="Calibri"/>
                                <w:color w:val="000000"/>
                                <w:sz w:val="20"/>
                                <w:szCs w:val="20"/>
                                <w:lang w:eastAsia="fr-FR"/>
                              </w:rPr>
                              <w:t>P</w:t>
                            </w:r>
                            <w:r>
                              <w:rPr>
                                <w:rFonts w:ascii="Tempus Sans ITC" w:eastAsia="Times New Roman" w:hAnsi="Tempus Sans ITC" w:cs="Calibri"/>
                                <w:color w:val="000000"/>
                                <w:sz w:val="20"/>
                                <w:szCs w:val="20"/>
                                <w:lang w:eastAsia="fr-FR"/>
                              </w:rPr>
                              <w:t>A par</w:t>
                            </w:r>
                            <w:r w:rsidRPr="00056BAE">
                              <w:rPr>
                                <w:rFonts w:ascii="Tempus Sans ITC" w:eastAsia="Times New Roman" w:hAnsi="Tempus Sans ITC" w:cs="Calibri"/>
                                <w:color w:val="000000"/>
                                <w:sz w:val="20"/>
                                <w:szCs w:val="20"/>
                                <w:lang w:eastAsia="fr-FR"/>
                              </w:rPr>
                              <w:t xml:space="preserve"> point au-dessus du </w:t>
                            </w:r>
                            <w:r>
                              <w:rPr>
                                <w:rFonts w:ascii="Tempus Sans ITC" w:eastAsia="Times New Roman" w:hAnsi="Tempus Sans ITC" w:cs="Calibri"/>
                                <w:color w:val="000000"/>
                                <w:sz w:val="20"/>
                                <w:szCs w:val="20"/>
                                <w:lang w:eastAsia="fr-FR"/>
                              </w:rPr>
                              <w:t xml:space="preserve">SD (maximum PA/2 </w:t>
                            </w:r>
                            <w:r w:rsidRPr="00056BAE">
                              <w:rPr>
                                <w:rFonts w:ascii="Tempus Sans ITC" w:eastAsia="Times New Roman" w:hAnsi="Tempus Sans ITC" w:cs="Calibri"/>
                                <w:color w:val="000000"/>
                                <w:sz w:val="20"/>
                                <w:szCs w:val="20"/>
                                <w:lang w:eastAsia="fr-FR"/>
                              </w:rPr>
                              <w:t>de la cible</w:t>
                            </w:r>
                            <w:r>
                              <w:rPr>
                                <w:rFonts w:ascii="Tempus Sans ITC" w:eastAsia="Times New Roman" w:hAnsi="Tempus Sans ITC" w:cs="Calibri"/>
                                <w:color w:val="000000"/>
                                <w:sz w:val="20"/>
                                <w:szCs w:val="20"/>
                                <w:lang w:eastAsia="fr-FR"/>
                              </w:rPr>
                              <w:t>)</w:t>
                            </w:r>
                            <w:r w:rsidRPr="00056BAE">
                              <w:rPr>
                                <w:rFonts w:ascii="Tempus Sans ITC" w:eastAsia="Times New Roman" w:hAnsi="Tempus Sans ITC" w:cs="Calibri"/>
                                <w:color w:val="000000"/>
                                <w:sz w:val="20"/>
                                <w:szCs w:val="20"/>
                                <w:lang w:eastAsia="fr-FR"/>
                              </w:rPr>
                              <w:t xml:space="preserve">. Cela se cumule avec </w:t>
                            </w:r>
                            <w:r>
                              <w:rPr>
                                <w:rFonts w:ascii="Tempus Sans ITC" w:eastAsia="Times New Roman" w:hAnsi="Tempus Sans ITC" w:cs="Calibri"/>
                                <w:color w:val="000000"/>
                                <w:sz w:val="20"/>
                                <w:szCs w:val="20"/>
                                <w:lang w:eastAsia="fr-FR"/>
                              </w:rPr>
                              <w:t>la Perforation améliorée</w:t>
                            </w:r>
                            <w:r w:rsidRPr="00056BAE">
                              <w:rPr>
                                <w:rFonts w:ascii="Tempus Sans ITC" w:eastAsia="Times New Roman" w:hAnsi="Tempus Sans ITC" w:cs="Calibri"/>
                                <w:color w:val="000000"/>
                                <w:sz w:val="20"/>
                                <w:szCs w:val="20"/>
                                <w:lang w:eastAsia="fr-FR"/>
                              </w:rPr>
                              <w:t xml:space="preserve">. S'il est combiné avec un coup </w:t>
                            </w:r>
                            <w:r w:rsidR="00652CE0">
                              <w:rPr>
                                <w:rFonts w:ascii="Tempus Sans ITC" w:eastAsia="Times New Roman" w:hAnsi="Tempus Sans ITC" w:cs="Calibri"/>
                                <w:color w:val="000000"/>
                                <w:sz w:val="20"/>
                                <w:szCs w:val="20"/>
                                <w:lang w:eastAsia="fr-FR"/>
                              </w:rPr>
                              <w:t>visé</w:t>
                            </w:r>
                            <w:r w:rsidRPr="00056BAE">
                              <w:rPr>
                                <w:rFonts w:ascii="Tempus Sans ITC" w:eastAsia="Times New Roman" w:hAnsi="Tempus Sans ITC" w:cs="Calibri"/>
                                <w:color w:val="000000"/>
                                <w:sz w:val="20"/>
                                <w:szCs w:val="20"/>
                                <w:lang w:eastAsia="fr-FR"/>
                              </w:rPr>
                              <w:t xml:space="preserve">, </w:t>
                            </w:r>
                            <w:r w:rsidR="00652CE0">
                              <w:rPr>
                                <w:rFonts w:ascii="Tempus Sans ITC" w:eastAsia="Times New Roman" w:hAnsi="Tempus Sans ITC" w:cs="Calibri"/>
                                <w:color w:val="000000"/>
                                <w:sz w:val="20"/>
                                <w:szCs w:val="20"/>
                                <w:lang w:eastAsia="fr-FR"/>
                              </w:rPr>
                              <w:t xml:space="preserve">le PA de </w:t>
                            </w:r>
                            <w:r w:rsidR="00652CE0" w:rsidRPr="00056BAE">
                              <w:rPr>
                                <w:rFonts w:ascii="Tempus Sans ITC" w:eastAsia="Times New Roman" w:hAnsi="Tempus Sans ITC" w:cs="Calibri"/>
                                <w:color w:val="000000"/>
                                <w:sz w:val="20"/>
                                <w:szCs w:val="20"/>
                                <w:lang w:eastAsia="fr-FR"/>
                              </w:rPr>
                              <w:t>l'emplacement</w:t>
                            </w:r>
                            <w:r w:rsidRPr="00056BAE">
                              <w:rPr>
                                <w:rFonts w:ascii="Tempus Sans ITC" w:eastAsia="Times New Roman" w:hAnsi="Tempus Sans ITC" w:cs="Calibri"/>
                                <w:color w:val="000000"/>
                                <w:sz w:val="20"/>
                                <w:szCs w:val="20"/>
                                <w:lang w:eastAsia="fr-FR"/>
                              </w:rPr>
                              <w:t xml:space="preserve"> est utilisé, mais un modificateur supplémentaire de -3 est appliqué au </w:t>
                            </w:r>
                            <w:r w:rsidR="00652CE0" w:rsidRPr="00B6744F">
                              <w:rPr>
                                <w:rFonts w:ascii="Tempus Sans ITC" w:eastAsia="Times New Roman" w:hAnsi="Tempus Sans ITC" w:cs="Calibri"/>
                                <w:b/>
                                <w:color w:val="0070C0"/>
                                <w:sz w:val="20"/>
                                <w:szCs w:val="20"/>
                                <w:lang w:eastAsia="fr-FR"/>
                              </w:rPr>
                              <w:t>Points forts</w:t>
                            </w:r>
                            <w:r w:rsidR="00652CE0" w:rsidRPr="00056BAE">
                              <w:rPr>
                                <w:rFonts w:ascii="Tempus Sans ITC" w:eastAsia="Times New Roman" w:hAnsi="Tempus Sans ITC" w:cs="Calibri"/>
                                <w:color w:val="0070C0"/>
                                <w:sz w:val="20"/>
                                <w:szCs w:val="20"/>
                                <w:lang w:eastAsia="fr-FR"/>
                              </w:rPr>
                              <w:t xml:space="preserve"> </w:t>
                            </w:r>
                            <w:r w:rsidRPr="00056BAE">
                              <w:rPr>
                                <w:rFonts w:ascii="Tempus Sans ITC" w:eastAsia="Times New Roman" w:hAnsi="Tempus Sans ITC" w:cs="Calibri"/>
                                <w:color w:val="000000"/>
                                <w:sz w:val="20"/>
                                <w:szCs w:val="20"/>
                                <w:lang w:eastAsia="fr-FR"/>
                              </w:rPr>
                              <w:t>et aux jets d'attaque.</w:t>
                            </w:r>
                          </w:p>
                        </w:tc>
                        <w:tc>
                          <w:tcPr>
                            <w:tcW w:w="3540" w:type="dxa"/>
                            <w:tcBorders>
                              <w:top w:val="nil"/>
                              <w:left w:val="nil"/>
                              <w:bottom w:val="single" w:sz="4" w:space="0" w:color="auto"/>
                              <w:right w:val="single" w:sz="4" w:space="0" w:color="auto"/>
                            </w:tcBorders>
                            <w:shd w:val="clear" w:color="000000" w:fill="E2EFDA"/>
                            <w:vAlign w:val="center"/>
                            <w:hideMark/>
                          </w:tcPr>
                          <w:p w14:paraId="44B05B99" w14:textId="0C51CF06" w:rsidR="00E64629" w:rsidRPr="005A4412" w:rsidRDefault="00652CE0" w:rsidP="00652CE0">
                            <w:pPr>
                              <w:spacing w:after="0" w:line="240" w:lineRule="auto"/>
                              <w:jc w:val="center"/>
                              <w:rPr>
                                <w:rFonts w:ascii="Tempus Sans ITC" w:eastAsia="Times New Roman" w:hAnsi="Tempus Sans ITC" w:cs="Calibri"/>
                                <w:color w:val="000000"/>
                                <w:sz w:val="20"/>
                                <w:szCs w:val="20"/>
                                <w:lang w:eastAsia="fr-FR"/>
                              </w:rPr>
                            </w:pPr>
                            <w:r w:rsidRPr="00652CE0">
                              <w:rPr>
                                <w:rFonts w:ascii="Tempus Sans ITC" w:eastAsia="Times New Roman" w:hAnsi="Tempus Sans ITC" w:cs="Calibri"/>
                                <w:color w:val="000000"/>
                                <w:sz w:val="20"/>
                                <w:szCs w:val="20"/>
                                <w:lang w:eastAsia="fr-FR"/>
                              </w:rPr>
                              <w:t xml:space="preserve">Les </w:t>
                            </w:r>
                            <w:r w:rsidRPr="00B6744F">
                              <w:rPr>
                                <w:rFonts w:ascii="Tempus Sans ITC" w:eastAsia="Times New Roman" w:hAnsi="Tempus Sans ITC" w:cs="Calibri"/>
                                <w:b/>
                                <w:color w:val="375623"/>
                                <w:sz w:val="20"/>
                                <w:szCs w:val="20"/>
                                <w:lang w:eastAsia="fr-FR"/>
                              </w:rPr>
                              <w:t>Chasseurs</w:t>
                            </w:r>
                            <w:r>
                              <w:rPr>
                                <w:rFonts w:ascii="Tempus Sans ITC" w:eastAsia="Times New Roman" w:hAnsi="Tempus Sans ITC" w:cs="Calibri"/>
                                <w:color w:val="375623"/>
                                <w:sz w:val="20"/>
                                <w:szCs w:val="20"/>
                                <w:lang w:eastAsia="fr-FR"/>
                              </w:rPr>
                              <w:t xml:space="preserve"> </w:t>
                            </w:r>
                            <w:r w:rsidRPr="00652CE0">
                              <w:rPr>
                                <w:rFonts w:ascii="Tempus Sans ITC" w:eastAsia="Times New Roman" w:hAnsi="Tempus Sans ITC" w:cs="Calibri"/>
                                <w:color w:val="000000"/>
                                <w:sz w:val="20"/>
                                <w:szCs w:val="20"/>
                                <w:lang w:eastAsia="fr-FR"/>
                              </w:rPr>
                              <w:t xml:space="preserve">qui attaquent des proies imprudentes sont particulièrement mortels. Pour chaque deux rangs de </w:t>
                            </w:r>
                            <w:r w:rsidR="00A91F47" w:rsidRPr="00B6744F">
                              <w:rPr>
                                <w:rFonts w:ascii="Tempus Sans ITC" w:eastAsia="Times New Roman" w:hAnsi="Tempus Sans ITC" w:cs="Calibri"/>
                                <w:b/>
                                <w:color w:val="375623"/>
                                <w:sz w:val="20"/>
                                <w:szCs w:val="20"/>
                                <w:lang w:eastAsia="fr-FR"/>
                              </w:rPr>
                              <w:t>Broussailles</w:t>
                            </w:r>
                            <w:r w:rsidRPr="00652CE0">
                              <w:rPr>
                                <w:rFonts w:ascii="Tempus Sans ITC" w:eastAsia="Times New Roman" w:hAnsi="Tempus Sans ITC" w:cs="Calibri"/>
                                <w:color w:val="000000"/>
                                <w:sz w:val="20"/>
                                <w:szCs w:val="20"/>
                                <w:lang w:eastAsia="fr-FR"/>
                              </w:rPr>
                              <w:t xml:space="preserve">, un Archer reçoit un bonus de +1 sur les attaques contre des adversaires qui ne connaissent pas le </w:t>
                            </w:r>
                            <w:r w:rsidR="00A91F47" w:rsidRPr="00B6744F">
                              <w:rPr>
                                <w:rFonts w:ascii="Tempus Sans ITC" w:eastAsia="Times New Roman" w:hAnsi="Tempus Sans ITC" w:cs="Calibri"/>
                                <w:b/>
                                <w:color w:val="375623"/>
                                <w:sz w:val="20"/>
                                <w:szCs w:val="20"/>
                                <w:lang w:eastAsia="fr-FR"/>
                              </w:rPr>
                              <w:t>Chasseur</w:t>
                            </w:r>
                            <w:r w:rsidR="00A91F47">
                              <w:rPr>
                                <w:rFonts w:ascii="Tempus Sans ITC" w:eastAsia="Times New Roman" w:hAnsi="Tempus Sans ITC" w:cs="Calibri"/>
                                <w:color w:val="375623"/>
                                <w:sz w:val="20"/>
                                <w:szCs w:val="20"/>
                                <w:lang w:eastAsia="fr-FR"/>
                              </w:rPr>
                              <w:t xml:space="preserve"> </w:t>
                            </w:r>
                            <w:r w:rsidRPr="00652CE0">
                              <w:rPr>
                                <w:rFonts w:ascii="Tempus Sans ITC" w:eastAsia="Times New Roman" w:hAnsi="Tempus Sans ITC" w:cs="Calibri"/>
                                <w:color w:val="000000"/>
                                <w:sz w:val="20"/>
                                <w:szCs w:val="20"/>
                                <w:lang w:eastAsia="fr-FR"/>
                              </w:rPr>
                              <w:t xml:space="preserve">et ne sont pas menacés. Les cibles sont menacées même si elles sont attaquées par d'autres que le </w:t>
                            </w:r>
                            <w:r w:rsidR="00B6744F" w:rsidRPr="00B6744F">
                              <w:rPr>
                                <w:rFonts w:ascii="Tempus Sans ITC" w:eastAsia="Times New Roman" w:hAnsi="Tempus Sans ITC" w:cs="Calibri"/>
                                <w:b/>
                                <w:color w:val="375623"/>
                                <w:sz w:val="20"/>
                                <w:szCs w:val="20"/>
                                <w:lang w:eastAsia="fr-FR"/>
                              </w:rPr>
                              <w:t>Chasseur</w:t>
                            </w:r>
                            <w:r w:rsidR="00B6744F">
                              <w:rPr>
                                <w:rFonts w:ascii="Tempus Sans ITC" w:eastAsia="Times New Roman" w:hAnsi="Tempus Sans ITC" w:cs="Calibri"/>
                                <w:color w:val="375623"/>
                                <w:sz w:val="20"/>
                                <w:szCs w:val="20"/>
                                <w:lang w:eastAsia="fr-FR"/>
                              </w:rPr>
                              <w:t xml:space="preserve"> </w:t>
                            </w:r>
                            <w:r w:rsidR="00A91F47">
                              <w:rPr>
                                <w:rFonts w:ascii="Tempus Sans ITC" w:eastAsia="Times New Roman" w:hAnsi="Tempus Sans ITC" w:cs="Calibri"/>
                                <w:color w:val="375623"/>
                                <w:sz w:val="20"/>
                                <w:szCs w:val="20"/>
                                <w:lang w:eastAsia="fr-FR"/>
                              </w:rPr>
                              <w:t>r</w:t>
                            </w:r>
                            <w:r>
                              <w:rPr>
                                <w:rFonts w:ascii="Tempus Sans ITC" w:eastAsia="Times New Roman" w:hAnsi="Tempus Sans ITC" w:cs="Calibri"/>
                                <w:color w:val="000000"/>
                                <w:sz w:val="20"/>
                                <w:szCs w:val="20"/>
                                <w:lang w:eastAsia="fr-FR"/>
                              </w:rPr>
                              <w:t>.</w:t>
                            </w:r>
                          </w:p>
                        </w:tc>
                        <w:tc>
                          <w:tcPr>
                            <w:tcW w:w="3540" w:type="dxa"/>
                            <w:tcBorders>
                              <w:top w:val="nil"/>
                              <w:left w:val="nil"/>
                              <w:bottom w:val="single" w:sz="4" w:space="0" w:color="auto"/>
                              <w:right w:val="single" w:sz="4" w:space="0" w:color="auto"/>
                            </w:tcBorders>
                            <w:shd w:val="clear" w:color="000000" w:fill="F7D8D3"/>
                            <w:vAlign w:val="center"/>
                            <w:hideMark/>
                          </w:tcPr>
                          <w:p w14:paraId="3CB6E2A3" w14:textId="1AE0BF6F" w:rsidR="00E64629" w:rsidRPr="005A4412" w:rsidRDefault="00A91F47" w:rsidP="00A91F47">
                            <w:pPr>
                              <w:spacing w:after="0" w:line="240" w:lineRule="auto"/>
                              <w:jc w:val="center"/>
                              <w:rPr>
                                <w:rFonts w:ascii="Tempus Sans ITC" w:eastAsia="Times New Roman" w:hAnsi="Tempus Sans ITC" w:cs="Calibri"/>
                                <w:color w:val="000000"/>
                                <w:sz w:val="20"/>
                                <w:szCs w:val="20"/>
                                <w:lang w:eastAsia="fr-FR"/>
                              </w:rPr>
                            </w:pPr>
                            <w:r w:rsidRPr="00A91F47">
                              <w:rPr>
                                <w:rFonts w:ascii="Tempus Sans ITC" w:eastAsia="Times New Roman" w:hAnsi="Tempus Sans ITC" w:cs="Calibri"/>
                                <w:color w:val="000000"/>
                                <w:sz w:val="20"/>
                                <w:szCs w:val="20"/>
                                <w:lang w:eastAsia="fr-FR"/>
                              </w:rPr>
                              <w:t>Les Maîtres Archers peuvent utiliser un arc pour parer des attaques sans risque</w:t>
                            </w:r>
                            <w:r>
                              <w:rPr>
                                <w:rFonts w:ascii="Tempus Sans ITC" w:eastAsia="Times New Roman" w:hAnsi="Tempus Sans ITC" w:cs="Calibri"/>
                                <w:color w:val="000000"/>
                                <w:sz w:val="20"/>
                                <w:szCs w:val="20"/>
                                <w:lang w:eastAsia="fr-FR"/>
                              </w:rPr>
                              <w:t>r</w:t>
                            </w:r>
                            <w:r w:rsidRPr="00A91F47">
                              <w:rPr>
                                <w:rFonts w:ascii="Tempus Sans ITC" w:eastAsia="Times New Roman" w:hAnsi="Tempus Sans ITC" w:cs="Calibri"/>
                                <w:color w:val="000000"/>
                                <w:sz w:val="20"/>
                                <w:szCs w:val="20"/>
                                <w:lang w:eastAsia="fr-FR"/>
                              </w:rPr>
                              <w:t xml:space="preserve"> d'endommager l'arc ou de perturber le déroulement de leurs attaques. Tout comme avec une parade régulière, </w:t>
                            </w:r>
                            <w:r w:rsidRPr="00B6744F">
                              <w:rPr>
                                <w:rFonts w:ascii="Tempus Sans ITC" w:eastAsia="Times New Roman" w:hAnsi="Tempus Sans ITC" w:cs="Calibri"/>
                                <w:b/>
                                <w:color w:val="C00000"/>
                                <w:sz w:val="20"/>
                                <w:szCs w:val="20"/>
                                <w:lang w:eastAsia="fr-FR"/>
                              </w:rPr>
                              <w:t>Parade à l’arc</w:t>
                            </w:r>
                            <w:r w:rsidRPr="00A91F47">
                              <w:rPr>
                                <w:rFonts w:ascii="Tempus Sans ITC" w:eastAsia="Times New Roman" w:hAnsi="Tempus Sans ITC" w:cs="Calibri"/>
                                <w:color w:val="C00000"/>
                                <w:sz w:val="20"/>
                                <w:szCs w:val="20"/>
                                <w:lang w:eastAsia="fr-FR"/>
                              </w:rPr>
                              <w:t xml:space="preserve"> </w:t>
                            </w:r>
                            <w:r w:rsidRPr="00A91F47">
                              <w:rPr>
                                <w:rFonts w:ascii="Tempus Sans ITC" w:eastAsia="Times New Roman" w:hAnsi="Tempus Sans ITC" w:cs="Calibri"/>
                                <w:color w:val="000000"/>
                                <w:sz w:val="20"/>
                                <w:szCs w:val="20"/>
                                <w:lang w:eastAsia="fr-FR"/>
                              </w:rPr>
                              <w:t xml:space="preserve">est effectué </w:t>
                            </w:r>
                            <w:r>
                              <w:rPr>
                                <w:rFonts w:ascii="Tempus Sans ITC" w:eastAsia="Times New Roman" w:hAnsi="Tempus Sans ITC" w:cs="Calibri"/>
                                <w:color w:val="000000"/>
                                <w:sz w:val="20"/>
                                <w:szCs w:val="20"/>
                                <w:lang w:eastAsia="fr-FR"/>
                              </w:rPr>
                              <w:t>avec un malus de</w:t>
                            </w:r>
                            <w:r w:rsidRPr="00A91F47">
                              <w:rPr>
                                <w:rFonts w:ascii="Tempus Sans ITC" w:eastAsia="Times New Roman" w:hAnsi="Tempus Sans ITC" w:cs="Calibri"/>
                                <w:color w:val="000000"/>
                                <w:sz w:val="20"/>
                                <w:szCs w:val="20"/>
                                <w:lang w:eastAsia="fr-FR"/>
                              </w:rPr>
                              <w:t xml:space="preserve"> -3. Si l'arc subit des dégâts suite à l'utilisation de </w:t>
                            </w:r>
                            <w:r w:rsidRPr="00B6744F">
                              <w:rPr>
                                <w:rFonts w:ascii="Tempus Sans ITC" w:eastAsia="Times New Roman" w:hAnsi="Tempus Sans ITC" w:cs="Calibri"/>
                                <w:b/>
                                <w:color w:val="C00000"/>
                                <w:sz w:val="20"/>
                                <w:szCs w:val="20"/>
                                <w:lang w:eastAsia="fr-FR"/>
                              </w:rPr>
                              <w:t>Parade à l’arc</w:t>
                            </w:r>
                            <w:r w:rsidRPr="00A91F47">
                              <w:rPr>
                                <w:rFonts w:ascii="Tempus Sans ITC" w:eastAsia="Times New Roman" w:hAnsi="Tempus Sans ITC" w:cs="Calibri"/>
                                <w:color w:val="000000"/>
                                <w:sz w:val="20"/>
                                <w:szCs w:val="20"/>
                                <w:lang w:eastAsia="fr-FR"/>
                              </w:rPr>
                              <w:t>, il subit 2 points supplémentaires de dégâts de fiabilité.</w:t>
                            </w:r>
                          </w:p>
                        </w:tc>
                      </w:tr>
                    </w:tbl>
                    <w:p w14:paraId="3CFD0E52" w14:textId="77777777" w:rsidR="00CF5B93" w:rsidRDefault="00CF5B93"/>
                  </w:txbxContent>
                </v:textbox>
                <w10:wrap anchorx="margin"/>
              </v:shape>
            </w:pict>
          </mc:Fallback>
        </mc:AlternateContent>
      </w:r>
    </w:p>
    <w:p w14:paraId="69BF6787" w14:textId="76BC5AD7" w:rsidR="00774206" w:rsidRDefault="00774206">
      <w:pPr>
        <w:rPr>
          <w:rFonts w:ascii="Tempus Sans ITC" w:hAnsi="Tempus Sans ITC"/>
          <w:u w:val="single"/>
        </w:rPr>
      </w:pPr>
    </w:p>
    <w:p w14:paraId="1423B1BA" w14:textId="47619D6F" w:rsidR="00774206" w:rsidRDefault="00774206">
      <w:pPr>
        <w:rPr>
          <w:rFonts w:ascii="Tempus Sans ITC" w:hAnsi="Tempus Sans ITC"/>
          <w:u w:val="single"/>
        </w:rPr>
      </w:pPr>
    </w:p>
    <w:p w14:paraId="3711C0E1" w14:textId="09AA60D7" w:rsidR="00774206" w:rsidRDefault="00774206">
      <w:pPr>
        <w:rPr>
          <w:rFonts w:ascii="Tempus Sans ITC" w:hAnsi="Tempus Sans ITC"/>
          <w:u w:val="single"/>
        </w:rPr>
      </w:pPr>
    </w:p>
    <w:p w14:paraId="7889175F" w14:textId="7F49F9CF" w:rsidR="00774206" w:rsidRDefault="00774206">
      <w:pPr>
        <w:rPr>
          <w:rFonts w:ascii="Tempus Sans ITC" w:hAnsi="Tempus Sans ITC"/>
          <w:u w:val="single"/>
        </w:rPr>
      </w:pPr>
    </w:p>
    <w:p w14:paraId="7F93703E" w14:textId="1FA37372" w:rsidR="00774206" w:rsidRDefault="00774206">
      <w:pPr>
        <w:rPr>
          <w:rFonts w:ascii="Tempus Sans ITC" w:hAnsi="Tempus Sans ITC"/>
          <w:u w:val="single"/>
        </w:rPr>
      </w:pPr>
    </w:p>
    <w:p w14:paraId="575CCFF9" w14:textId="051F6D2F" w:rsidR="00774206" w:rsidRDefault="00774206">
      <w:pPr>
        <w:rPr>
          <w:rFonts w:ascii="Tempus Sans ITC" w:hAnsi="Tempus Sans ITC"/>
          <w:u w:val="single"/>
        </w:rPr>
      </w:pPr>
    </w:p>
    <w:p w14:paraId="7C251F71" w14:textId="3E211229" w:rsidR="00774206" w:rsidRDefault="00774206">
      <w:pPr>
        <w:rPr>
          <w:rFonts w:ascii="Tempus Sans ITC" w:hAnsi="Tempus Sans ITC"/>
          <w:u w:val="single"/>
        </w:rPr>
      </w:pPr>
    </w:p>
    <w:p w14:paraId="68369C42" w14:textId="6413BD75" w:rsidR="00774206" w:rsidRDefault="00774206">
      <w:pPr>
        <w:rPr>
          <w:rFonts w:ascii="Tempus Sans ITC" w:hAnsi="Tempus Sans ITC"/>
          <w:u w:val="single"/>
        </w:rPr>
      </w:pPr>
    </w:p>
    <w:p w14:paraId="5D2CCA34" w14:textId="56D289A4" w:rsidR="00774206" w:rsidRDefault="00774206">
      <w:pPr>
        <w:rPr>
          <w:rFonts w:ascii="Tempus Sans ITC" w:hAnsi="Tempus Sans ITC"/>
          <w:u w:val="single"/>
        </w:rPr>
      </w:pPr>
    </w:p>
    <w:p w14:paraId="75943454" w14:textId="6A4A8AF7" w:rsidR="00774206" w:rsidRDefault="00774206">
      <w:pPr>
        <w:rPr>
          <w:rFonts w:ascii="Tempus Sans ITC" w:hAnsi="Tempus Sans ITC"/>
          <w:u w:val="single"/>
        </w:rPr>
      </w:pPr>
    </w:p>
    <w:p w14:paraId="47D1D2A8" w14:textId="2D8AC380" w:rsidR="00774206" w:rsidRDefault="00774206">
      <w:pPr>
        <w:rPr>
          <w:rFonts w:ascii="Tempus Sans ITC" w:hAnsi="Tempus Sans ITC"/>
          <w:u w:val="single"/>
        </w:rPr>
      </w:pPr>
    </w:p>
    <w:p w14:paraId="16C9EB44" w14:textId="4703AA5E" w:rsidR="00774206" w:rsidRDefault="00774206">
      <w:pPr>
        <w:rPr>
          <w:rFonts w:ascii="Tempus Sans ITC" w:hAnsi="Tempus Sans ITC"/>
          <w:u w:val="single"/>
        </w:rPr>
      </w:pPr>
    </w:p>
    <w:p w14:paraId="691A4CF0" w14:textId="642AD454" w:rsidR="00AB4B32" w:rsidRDefault="00AB4B32">
      <w:pPr>
        <w:rPr>
          <w:rFonts w:ascii="Tempus Sans ITC" w:hAnsi="Tempus Sans ITC"/>
          <w:u w:val="single"/>
        </w:rPr>
      </w:pPr>
    </w:p>
    <w:p w14:paraId="63DE3A2C" w14:textId="4B49E346" w:rsidR="00AB4B32" w:rsidRDefault="00AB4B32">
      <w:pPr>
        <w:rPr>
          <w:rFonts w:ascii="Tempus Sans ITC" w:hAnsi="Tempus Sans ITC"/>
          <w:u w:val="single"/>
        </w:rPr>
      </w:pPr>
    </w:p>
    <w:p w14:paraId="15F3B472" w14:textId="20727C05" w:rsidR="00AB4B32" w:rsidRDefault="00AB4B32">
      <w:pPr>
        <w:rPr>
          <w:rFonts w:ascii="Tempus Sans ITC" w:hAnsi="Tempus Sans ITC"/>
          <w:u w:val="single"/>
        </w:rPr>
      </w:pPr>
    </w:p>
    <w:p w14:paraId="39B01C9E" w14:textId="77C37182" w:rsidR="00443632" w:rsidRDefault="00443632">
      <w:pPr>
        <w:rPr>
          <w:rFonts w:ascii="Tempus Sans ITC" w:hAnsi="Tempus Sans ITC"/>
          <w:u w:val="single"/>
        </w:rPr>
      </w:pPr>
      <w:r>
        <w:rPr>
          <w:rFonts w:ascii="Tempus Sans ITC" w:hAnsi="Tempus Sans ITC"/>
          <w:u w:val="single"/>
        </w:rPr>
        <w:br w:type="page"/>
      </w:r>
    </w:p>
    <w:p w14:paraId="0FB5837D" w14:textId="3496E7BF" w:rsidR="00A75551" w:rsidRPr="00E51721" w:rsidRDefault="00B6744F" w:rsidP="00E64629">
      <w:pPr>
        <w:rPr>
          <w:rFonts w:ascii="Tempus Sans ITC" w:hAnsi="Tempus Sans ITC"/>
        </w:rPr>
      </w:pPr>
      <w:r>
        <w:rPr>
          <w:rFonts w:ascii="Tempus Sans ITC" w:hAnsi="Tempus Sans ITC"/>
          <w:noProof/>
          <w:u w:val="single"/>
          <w:lang w:eastAsia="fr-FR"/>
        </w:rPr>
        <w:lastRenderedPageBreak/>
        <mc:AlternateContent>
          <mc:Choice Requires="wps">
            <w:drawing>
              <wp:anchor distT="0" distB="0" distL="114300" distR="114300" simplePos="0" relativeHeight="251710464" behindDoc="0" locked="0" layoutInCell="1" allowOverlap="1" wp14:anchorId="29A37E56" wp14:editId="566F2AB8">
                <wp:simplePos x="0" y="0"/>
                <wp:positionH relativeFrom="column">
                  <wp:posOffset>2331720</wp:posOffset>
                </wp:positionH>
                <wp:positionV relativeFrom="paragraph">
                  <wp:posOffset>1407160</wp:posOffset>
                </wp:positionV>
                <wp:extent cx="4155831" cy="143827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4155831" cy="1438275"/>
                        </a:xfrm>
                        <a:prstGeom prst="rect">
                          <a:avLst/>
                        </a:prstGeom>
                        <a:noFill/>
                        <a:ln w="6350">
                          <a:noFill/>
                        </a:ln>
                      </wps:spPr>
                      <wps:txbx>
                        <w:txbxContent>
                          <w:p w14:paraId="00B75AFD" w14:textId="16DCF370" w:rsidR="00E64629" w:rsidRPr="00F63243" w:rsidRDefault="00E64629" w:rsidP="00E64629">
                            <w:pPr>
                              <w:pStyle w:val="Sansinterligne"/>
                              <w:rPr>
                                <w:rFonts w:ascii="Tempus Sans ITC" w:hAnsi="Tempus Sans ITC"/>
                                <w:b/>
                                <w:color w:val="0070C0"/>
                                <w:u w:val="single"/>
                              </w:rPr>
                            </w:pPr>
                            <w:r>
                              <w:rPr>
                                <w:rFonts w:ascii="Tempus Sans ITC" w:hAnsi="Tempus Sans ITC"/>
                                <w:b/>
                                <w:color w:val="0070C0"/>
                                <w:u w:val="single"/>
                              </w:rPr>
                              <w:t>L’art de l’embuscade</w:t>
                            </w:r>
                          </w:p>
                          <w:p w14:paraId="302DBF56" w14:textId="63C14D70" w:rsidR="00C9521B" w:rsidRPr="00C9521B" w:rsidRDefault="00C9521B" w:rsidP="00E64629">
                            <w:pPr>
                              <w:pStyle w:val="Sansinterligne"/>
                              <w:jc w:val="both"/>
                              <w:rPr>
                                <w:rFonts w:ascii="Tempus Sans ITC" w:hAnsi="Tempus Sans ITC"/>
                                <w:sz w:val="20"/>
                                <w:szCs w:val="20"/>
                              </w:rPr>
                            </w:pPr>
                            <w:r w:rsidRPr="00C9521B">
                              <w:rPr>
                                <w:rFonts w:ascii="Tempus Sans ITC" w:hAnsi="Tempus Sans ITC"/>
                                <w:sz w:val="20"/>
                                <w:szCs w:val="20"/>
                              </w:rPr>
                              <w:t xml:space="preserve">Quiconque a vu ou été </w:t>
                            </w:r>
                            <w:r>
                              <w:rPr>
                                <w:rFonts w:ascii="Tempus Sans ITC" w:hAnsi="Tempus Sans ITC"/>
                                <w:sz w:val="20"/>
                                <w:szCs w:val="20"/>
                              </w:rPr>
                              <w:t xml:space="preserve">pris </w:t>
                            </w:r>
                            <w:r w:rsidRPr="00C9521B">
                              <w:rPr>
                                <w:rFonts w:ascii="Tempus Sans ITC" w:hAnsi="Tempus Sans ITC"/>
                                <w:sz w:val="20"/>
                                <w:szCs w:val="20"/>
                              </w:rPr>
                              <w:t>dans un</w:t>
                            </w:r>
                            <w:r>
                              <w:rPr>
                                <w:rFonts w:ascii="Tempus Sans ITC" w:hAnsi="Tempus Sans ITC"/>
                                <w:sz w:val="20"/>
                                <w:szCs w:val="20"/>
                              </w:rPr>
                              <w:t>e embuscade peut vous dire qu'elle</w:t>
                            </w:r>
                            <w:r w:rsidRPr="00C9521B">
                              <w:rPr>
                                <w:rFonts w:ascii="Tempus Sans ITC" w:hAnsi="Tempus Sans ITC"/>
                                <w:sz w:val="20"/>
                                <w:szCs w:val="20"/>
                              </w:rPr>
                              <w:t xml:space="preserve"> est brutalement mortel</w:t>
                            </w:r>
                            <w:r>
                              <w:rPr>
                                <w:rFonts w:ascii="Tempus Sans ITC" w:hAnsi="Tempus Sans ITC"/>
                                <w:sz w:val="20"/>
                                <w:szCs w:val="20"/>
                              </w:rPr>
                              <w:t>le</w:t>
                            </w:r>
                            <w:r w:rsidRPr="00C9521B">
                              <w:rPr>
                                <w:rFonts w:ascii="Tempus Sans ITC" w:hAnsi="Tempus Sans ITC"/>
                                <w:sz w:val="20"/>
                                <w:szCs w:val="20"/>
                              </w:rPr>
                              <w:t xml:space="preserve">. Être pris au dépourvu, non préparé, a tendance à être fatal à moins de savoir comment réagir. Une bonne </w:t>
                            </w:r>
                            <w:r>
                              <w:rPr>
                                <w:rFonts w:ascii="Tempus Sans ITC" w:hAnsi="Tempus Sans ITC"/>
                                <w:sz w:val="20"/>
                                <w:szCs w:val="20"/>
                              </w:rPr>
                              <w:t>préparation</w:t>
                            </w:r>
                            <w:r w:rsidRPr="00C9521B">
                              <w:rPr>
                                <w:rFonts w:ascii="Tempus Sans ITC" w:hAnsi="Tempus Sans ITC"/>
                                <w:sz w:val="20"/>
                                <w:szCs w:val="20"/>
                              </w:rPr>
                              <w:t xml:space="preserve"> peut être </w:t>
                            </w:r>
                            <w:r>
                              <w:rPr>
                                <w:rFonts w:ascii="Tempus Sans ITC" w:hAnsi="Tempus Sans ITC"/>
                                <w:sz w:val="20"/>
                                <w:szCs w:val="20"/>
                              </w:rPr>
                              <w:t>décisive, comme</w:t>
                            </w:r>
                            <w:r w:rsidRPr="00C9521B">
                              <w:rPr>
                                <w:rFonts w:ascii="Tempus Sans ITC" w:hAnsi="Tempus Sans ITC"/>
                                <w:sz w:val="20"/>
                                <w:szCs w:val="20"/>
                              </w:rPr>
                              <w:t xml:space="preserve"> </w:t>
                            </w:r>
                            <w:r>
                              <w:rPr>
                                <w:rFonts w:ascii="Tempus Sans ITC" w:hAnsi="Tempus Sans ITC"/>
                                <w:sz w:val="20"/>
                                <w:szCs w:val="20"/>
                              </w:rPr>
                              <w:t>d</w:t>
                            </w:r>
                            <w:r w:rsidRPr="00C9521B">
                              <w:rPr>
                                <w:rFonts w:ascii="Tempus Sans ITC" w:hAnsi="Tempus Sans ITC"/>
                                <w:sz w:val="20"/>
                                <w:szCs w:val="20"/>
                              </w:rPr>
                              <w:t xml:space="preserve">es choses pour arrêter votre adversaire et des pièges là où vous vous attendez à ce que l'ennemi aille. Avec un peu de planification et de préparation, vous pouvez éliminer </w:t>
                            </w:r>
                            <w:r>
                              <w:rPr>
                                <w:rFonts w:ascii="Tempus Sans ITC" w:hAnsi="Tempus Sans ITC"/>
                                <w:sz w:val="20"/>
                                <w:szCs w:val="20"/>
                              </w:rPr>
                              <w:t>les</w:t>
                            </w:r>
                            <w:r w:rsidRPr="00C9521B">
                              <w:rPr>
                                <w:rFonts w:ascii="Tempus Sans ITC" w:hAnsi="Tempus Sans ITC"/>
                                <w:sz w:val="20"/>
                                <w:szCs w:val="20"/>
                              </w:rPr>
                              <w:t xml:space="preserve"> force</w:t>
                            </w:r>
                            <w:r>
                              <w:rPr>
                                <w:rFonts w:ascii="Tempus Sans ITC" w:hAnsi="Tempus Sans ITC"/>
                                <w:sz w:val="20"/>
                                <w:szCs w:val="20"/>
                              </w:rPr>
                              <w:t>s ennemies</w:t>
                            </w:r>
                            <w:r w:rsidRPr="00C9521B">
                              <w:rPr>
                                <w:rFonts w:ascii="Tempus Sans ITC" w:hAnsi="Tempus Sans ITC"/>
                                <w:sz w:val="20"/>
                                <w:szCs w:val="20"/>
                              </w:rPr>
                              <w:t>, presque avant qu’elles ne puissent réagir.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7E56" id="Zone de texte 19" o:spid="_x0000_s1037" type="#_x0000_t202" style="position:absolute;margin-left:183.6pt;margin-top:110.8pt;width:327.25pt;height:1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" filled="f" stroked="f" strokeweight=".5pt">
                <v:textbox>
                  <w:txbxContent>
                    <w:p w14:paraId="00B75AFD" w14:textId="16DCF370" w:rsidR="00E64629" w:rsidRPr="00F63243" w:rsidRDefault="00E64629" w:rsidP="00E64629">
                      <w:pPr>
                        <w:pStyle w:val="Sansinterligne"/>
                        <w:rPr>
                          <w:rFonts w:ascii="Tempus Sans ITC" w:hAnsi="Tempus Sans ITC"/>
                          <w:b/>
                          <w:color w:val="0070C0"/>
                          <w:u w:val="single"/>
                        </w:rPr>
                      </w:pPr>
                      <w:r>
                        <w:rPr>
                          <w:rFonts w:ascii="Tempus Sans ITC" w:hAnsi="Tempus Sans ITC"/>
                          <w:b/>
                          <w:color w:val="0070C0"/>
                          <w:u w:val="single"/>
                        </w:rPr>
                        <w:t>L’art de l’embuscade</w:t>
                      </w:r>
                    </w:p>
                    <w:p w14:paraId="302DBF56" w14:textId="63C14D70" w:rsidR="00C9521B" w:rsidRPr="00C9521B" w:rsidRDefault="00C9521B" w:rsidP="00E64629">
                      <w:pPr>
                        <w:pStyle w:val="Sansinterligne"/>
                        <w:jc w:val="both"/>
                        <w:rPr>
                          <w:rFonts w:ascii="Tempus Sans ITC" w:hAnsi="Tempus Sans ITC"/>
                          <w:sz w:val="20"/>
                          <w:szCs w:val="20"/>
                        </w:rPr>
                      </w:pPr>
                      <w:r w:rsidRPr="00C9521B">
                        <w:rPr>
                          <w:rFonts w:ascii="Tempus Sans ITC" w:hAnsi="Tempus Sans ITC"/>
                          <w:sz w:val="20"/>
                          <w:szCs w:val="20"/>
                        </w:rPr>
                        <w:t xml:space="preserve">Quiconque a vu ou été </w:t>
                      </w:r>
                      <w:r>
                        <w:rPr>
                          <w:rFonts w:ascii="Tempus Sans ITC" w:hAnsi="Tempus Sans ITC"/>
                          <w:sz w:val="20"/>
                          <w:szCs w:val="20"/>
                        </w:rPr>
                        <w:t xml:space="preserve">pris </w:t>
                      </w:r>
                      <w:r w:rsidRPr="00C9521B">
                        <w:rPr>
                          <w:rFonts w:ascii="Tempus Sans ITC" w:hAnsi="Tempus Sans ITC"/>
                          <w:sz w:val="20"/>
                          <w:szCs w:val="20"/>
                        </w:rPr>
                        <w:t>dans un</w:t>
                      </w:r>
                      <w:r>
                        <w:rPr>
                          <w:rFonts w:ascii="Tempus Sans ITC" w:hAnsi="Tempus Sans ITC"/>
                          <w:sz w:val="20"/>
                          <w:szCs w:val="20"/>
                        </w:rPr>
                        <w:t>e embuscade peut vous dire qu'elle</w:t>
                      </w:r>
                      <w:r w:rsidRPr="00C9521B">
                        <w:rPr>
                          <w:rFonts w:ascii="Tempus Sans ITC" w:hAnsi="Tempus Sans ITC"/>
                          <w:sz w:val="20"/>
                          <w:szCs w:val="20"/>
                        </w:rPr>
                        <w:t xml:space="preserve"> est brutalement mortel</w:t>
                      </w:r>
                      <w:r>
                        <w:rPr>
                          <w:rFonts w:ascii="Tempus Sans ITC" w:hAnsi="Tempus Sans ITC"/>
                          <w:sz w:val="20"/>
                          <w:szCs w:val="20"/>
                        </w:rPr>
                        <w:t>le</w:t>
                      </w:r>
                      <w:r w:rsidRPr="00C9521B">
                        <w:rPr>
                          <w:rFonts w:ascii="Tempus Sans ITC" w:hAnsi="Tempus Sans ITC"/>
                          <w:sz w:val="20"/>
                          <w:szCs w:val="20"/>
                        </w:rPr>
                        <w:t xml:space="preserve">. Être pris au dépourvu, non préparé, a tendance à être fatal à moins de savoir comment réagir. Une bonne </w:t>
                      </w:r>
                      <w:r>
                        <w:rPr>
                          <w:rFonts w:ascii="Tempus Sans ITC" w:hAnsi="Tempus Sans ITC"/>
                          <w:sz w:val="20"/>
                          <w:szCs w:val="20"/>
                        </w:rPr>
                        <w:t>préparation</w:t>
                      </w:r>
                      <w:r w:rsidRPr="00C9521B">
                        <w:rPr>
                          <w:rFonts w:ascii="Tempus Sans ITC" w:hAnsi="Tempus Sans ITC"/>
                          <w:sz w:val="20"/>
                          <w:szCs w:val="20"/>
                        </w:rPr>
                        <w:t xml:space="preserve"> peut être </w:t>
                      </w:r>
                      <w:r>
                        <w:rPr>
                          <w:rFonts w:ascii="Tempus Sans ITC" w:hAnsi="Tempus Sans ITC"/>
                          <w:sz w:val="20"/>
                          <w:szCs w:val="20"/>
                        </w:rPr>
                        <w:t>décisive, comme</w:t>
                      </w:r>
                      <w:r w:rsidRPr="00C9521B">
                        <w:rPr>
                          <w:rFonts w:ascii="Tempus Sans ITC" w:hAnsi="Tempus Sans ITC"/>
                          <w:sz w:val="20"/>
                          <w:szCs w:val="20"/>
                        </w:rPr>
                        <w:t xml:space="preserve"> </w:t>
                      </w:r>
                      <w:r>
                        <w:rPr>
                          <w:rFonts w:ascii="Tempus Sans ITC" w:hAnsi="Tempus Sans ITC"/>
                          <w:sz w:val="20"/>
                          <w:szCs w:val="20"/>
                        </w:rPr>
                        <w:t>d</w:t>
                      </w:r>
                      <w:r w:rsidRPr="00C9521B">
                        <w:rPr>
                          <w:rFonts w:ascii="Tempus Sans ITC" w:hAnsi="Tempus Sans ITC"/>
                          <w:sz w:val="20"/>
                          <w:szCs w:val="20"/>
                        </w:rPr>
                        <w:t xml:space="preserve">es choses pour arrêter votre adversaire et des pièges là où vous vous attendez à ce que l'ennemi aille. Avec un peu de planification et de préparation, vous pouvez éliminer </w:t>
                      </w:r>
                      <w:r>
                        <w:rPr>
                          <w:rFonts w:ascii="Tempus Sans ITC" w:hAnsi="Tempus Sans ITC"/>
                          <w:sz w:val="20"/>
                          <w:szCs w:val="20"/>
                        </w:rPr>
                        <w:t>les</w:t>
                      </w:r>
                      <w:r w:rsidRPr="00C9521B">
                        <w:rPr>
                          <w:rFonts w:ascii="Tempus Sans ITC" w:hAnsi="Tempus Sans ITC"/>
                          <w:sz w:val="20"/>
                          <w:szCs w:val="20"/>
                        </w:rPr>
                        <w:t xml:space="preserve"> force</w:t>
                      </w:r>
                      <w:r>
                        <w:rPr>
                          <w:rFonts w:ascii="Tempus Sans ITC" w:hAnsi="Tempus Sans ITC"/>
                          <w:sz w:val="20"/>
                          <w:szCs w:val="20"/>
                        </w:rPr>
                        <w:t>s ennemies</w:t>
                      </w:r>
                      <w:r w:rsidRPr="00C9521B">
                        <w:rPr>
                          <w:rFonts w:ascii="Tempus Sans ITC" w:hAnsi="Tempus Sans ITC"/>
                          <w:sz w:val="20"/>
                          <w:szCs w:val="20"/>
                        </w:rPr>
                        <w:t>, presque avant qu’elles ne puissent réagir.</w:t>
                      </w:r>
                    </w:p>
                  </w:txbxContent>
                </v:textbox>
              </v:shape>
            </w:pict>
          </mc:Fallback>
        </mc:AlternateContent>
      </w:r>
      <w:r w:rsidR="007139EE">
        <w:rPr>
          <w:rFonts w:ascii="Tempus Sans ITC" w:hAnsi="Tempus Sans ITC"/>
          <w:noProof/>
          <w:u w:val="single"/>
          <w:lang w:eastAsia="fr-FR"/>
        </w:rPr>
        <w:drawing>
          <wp:anchor distT="0" distB="0" distL="114300" distR="114300" simplePos="0" relativeHeight="251711488" behindDoc="0" locked="0" layoutInCell="1" allowOverlap="1" wp14:anchorId="6FB74726" wp14:editId="6550BA75">
            <wp:simplePos x="0" y="0"/>
            <wp:positionH relativeFrom="page">
              <wp:posOffset>0</wp:posOffset>
            </wp:positionH>
            <wp:positionV relativeFrom="paragraph">
              <wp:posOffset>2919953</wp:posOffset>
            </wp:positionV>
            <wp:extent cx="7608277" cy="8230498"/>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cher.PNG"/>
                    <pic:cNvPicPr/>
                  </pic:nvPicPr>
                  <pic:blipFill rotWithShape="1">
                    <a:blip r:embed="rId14">
                      <a:extLst>
                        <a:ext uri="{28A0092B-C50C-407E-A947-70E740481C1C}">
                          <a14:useLocalDpi xmlns:a14="http://schemas.microsoft.com/office/drawing/2010/main" val="0"/>
                        </a:ext>
                      </a:extLst>
                    </a:blip>
                    <a:srcRect t="11805" b="12830"/>
                    <a:stretch/>
                  </pic:blipFill>
                  <pic:spPr bwMode="auto">
                    <a:xfrm>
                      <a:off x="0" y="0"/>
                      <a:ext cx="7608277" cy="8230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9EE">
        <w:rPr>
          <w:rFonts w:ascii="Tempus Sans ITC" w:hAnsi="Tempus Sans ITC"/>
          <w:noProof/>
          <w:u w:val="single"/>
          <w:lang w:eastAsia="fr-FR"/>
        </w:rPr>
        <mc:AlternateContent>
          <mc:Choice Requires="wps">
            <w:drawing>
              <wp:anchor distT="0" distB="0" distL="114300" distR="114300" simplePos="0" relativeHeight="251713536" behindDoc="0" locked="0" layoutInCell="1" allowOverlap="1" wp14:anchorId="2B091654" wp14:editId="74F4BF39">
                <wp:simplePos x="0" y="0"/>
                <wp:positionH relativeFrom="rightMargin">
                  <wp:posOffset>18415</wp:posOffset>
                </wp:positionH>
                <wp:positionV relativeFrom="paragraph">
                  <wp:posOffset>-891052</wp:posOffset>
                </wp:positionV>
                <wp:extent cx="373380" cy="53340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73380" cy="533400"/>
                        </a:xfrm>
                        <a:prstGeom prst="rect">
                          <a:avLst/>
                        </a:prstGeom>
                        <a:noFill/>
                        <a:ln w="6350">
                          <a:noFill/>
                        </a:ln>
                      </wps:spPr>
                      <wps:txbx>
                        <w:txbxContent>
                          <w:p w14:paraId="6FB855CC" w14:textId="7233494F" w:rsidR="007139EE" w:rsidRPr="0061618E" w:rsidRDefault="007139EE" w:rsidP="007139EE">
                            <w:pPr>
                              <w:pStyle w:val="Sansinterligne"/>
                              <w:jc w:val="center"/>
                              <w:rPr>
                                <w:rFonts w:ascii="Tempus Sans ITC" w:hAnsi="Tempus Sans ITC"/>
                                <w:b/>
                                <w:color w:val="FFFFFF" w:themeColor="background1"/>
                                <w:sz w:val="52"/>
                              </w:rPr>
                            </w:pPr>
                            <w:r>
                              <w:rPr>
                                <w:rFonts w:ascii="Tempus Sans ITC" w:hAnsi="Tempus Sans ITC"/>
                                <w:b/>
                                <w:color w:val="FFFFFF" w:themeColor="background1"/>
                                <w:sz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91654" id="Zone de texte 21" o:spid="_x0000_s1038" type="#_x0000_t202" style="position:absolute;margin-left:1.45pt;margin-top:-70.15pt;width:29.4pt;height:42pt;z-index:2517135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" filled="f" stroked="f" strokeweight=".5pt">
                <v:textbox>
                  <w:txbxContent>
                    <w:p w14:paraId="6FB855CC" w14:textId="7233494F" w:rsidR="007139EE" w:rsidRPr="0061618E" w:rsidRDefault="007139EE" w:rsidP="007139EE">
                      <w:pPr>
                        <w:pStyle w:val="Sansinterligne"/>
                        <w:jc w:val="center"/>
                        <w:rPr>
                          <w:rFonts w:ascii="Tempus Sans ITC" w:hAnsi="Tempus Sans ITC"/>
                          <w:b/>
                          <w:color w:val="FFFFFF" w:themeColor="background1"/>
                          <w:sz w:val="52"/>
                        </w:rPr>
                      </w:pPr>
                      <w:r>
                        <w:rPr>
                          <w:rFonts w:ascii="Tempus Sans ITC" w:hAnsi="Tempus Sans ITC"/>
                          <w:b/>
                          <w:color w:val="FFFFFF" w:themeColor="background1"/>
                          <w:sz w:val="52"/>
                        </w:rPr>
                        <w:t>4</w:t>
                      </w:r>
                    </w:p>
                  </w:txbxContent>
                </v:textbox>
                <w10:wrap anchorx="margin"/>
              </v:shape>
            </w:pict>
          </mc:Fallback>
        </mc:AlternateContent>
      </w:r>
      <w:r w:rsidR="007139EE">
        <w:rPr>
          <w:rFonts w:ascii="Tempus Sans ITC" w:hAnsi="Tempus Sans ITC"/>
          <w:noProof/>
          <w:u w:val="single"/>
          <w:lang w:eastAsia="fr-FR"/>
        </w:rPr>
        <mc:AlternateContent>
          <mc:Choice Requires="wps">
            <w:drawing>
              <wp:anchor distT="0" distB="0" distL="114300" distR="114300" simplePos="0" relativeHeight="251680768" behindDoc="0" locked="0" layoutInCell="1" allowOverlap="1" wp14:anchorId="42DC3A4F" wp14:editId="0E92465A">
                <wp:simplePos x="0" y="0"/>
                <wp:positionH relativeFrom="column">
                  <wp:posOffset>-624303</wp:posOffset>
                </wp:positionH>
                <wp:positionV relativeFrom="paragraph">
                  <wp:posOffset>2882</wp:posOffset>
                </wp:positionV>
                <wp:extent cx="2752725" cy="3358661"/>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752725" cy="3358661"/>
                        </a:xfrm>
                        <a:prstGeom prst="rect">
                          <a:avLst/>
                        </a:prstGeom>
                        <a:noFill/>
                        <a:ln w="6350">
                          <a:noFill/>
                        </a:ln>
                      </wps:spPr>
                      <wps:txbx>
                        <w:txbxContent>
                          <w:tbl>
                            <w:tblPr>
                              <w:tblW w:w="4042" w:type="dxa"/>
                              <w:tblCellMar>
                                <w:left w:w="70" w:type="dxa"/>
                                <w:right w:w="70" w:type="dxa"/>
                              </w:tblCellMar>
                              <w:tblLook w:val="04A0" w:firstRow="1" w:lastRow="0" w:firstColumn="1" w:lastColumn="0" w:noHBand="0" w:noVBand="1"/>
                            </w:tblPr>
                            <w:tblGrid>
                              <w:gridCol w:w="3520"/>
                              <w:gridCol w:w="522"/>
                            </w:tblGrid>
                            <w:tr w:rsidR="00E64629" w:rsidRPr="005A4412" w14:paraId="7001ABA7" w14:textId="77777777" w:rsidTr="00E64629">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F5B2761" w14:textId="7DD75F4D" w:rsidR="00E64629" w:rsidRPr="005A4412" w:rsidRDefault="00E64629" w:rsidP="00E64629">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Type de Terrain</w:t>
                                  </w:r>
                                </w:p>
                              </w:tc>
                              <w:tc>
                                <w:tcPr>
                                  <w:tcW w:w="52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702C30D" w14:textId="46F48FFE" w:rsidR="00E64629" w:rsidRPr="005A4412" w:rsidRDefault="00E64629" w:rsidP="00E64629">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SD</w:t>
                                  </w:r>
                                </w:p>
                              </w:tc>
                            </w:tr>
                            <w:tr w:rsidR="00E64629" w:rsidRPr="005A4412" w14:paraId="19D66BD8" w14:textId="77777777" w:rsidTr="00E64629">
                              <w:trPr>
                                <w:trHeight w:val="288"/>
                              </w:trPr>
                              <w:tc>
                                <w:tcPr>
                                  <w:tcW w:w="404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E5AACE" w14:textId="1EB10A2E" w:rsidR="00E64629" w:rsidRPr="005A4412" w:rsidRDefault="00E64629" w:rsidP="005A4412">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Déguisement</w:t>
                                  </w:r>
                                </w:p>
                              </w:tc>
                            </w:tr>
                            <w:tr w:rsidR="005A4412" w:rsidRPr="005A4412" w14:paraId="12C5C0D6" w14:textId="77777777" w:rsidTr="00E64629">
                              <w:trPr>
                                <w:trHeight w:val="70"/>
                              </w:trPr>
                              <w:tc>
                                <w:tcPr>
                                  <w:tcW w:w="3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F3EA20" w14:textId="177E18E4" w:rsidR="005A4412" w:rsidRPr="005A4412" w:rsidRDefault="00E64629" w:rsidP="005C46F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Désert/Toundra</w:t>
                                  </w:r>
                                  <w:r w:rsidR="005A4412" w:rsidRPr="005A4412">
                                    <w:rPr>
                                      <w:rFonts w:ascii="Tempus Sans ITC" w:eastAsia="Times New Roman" w:hAnsi="Tempus Sans ITC" w:cs="Calibri"/>
                                      <w:color w:val="000000"/>
                                      <w:sz w:val="18"/>
                                      <w:lang w:eastAsia="fr-FR"/>
                                    </w:rPr>
                                    <w:br/>
                                  </w:r>
                                  <w:r w:rsidR="005C46FB">
                                    <w:rPr>
                                      <w:rFonts w:ascii="Tempus Sans ITC" w:eastAsia="Times New Roman" w:hAnsi="Tempus Sans ITC" w:cs="Calibri"/>
                                      <w:color w:val="000000"/>
                                      <w:sz w:val="18"/>
                                      <w:lang w:eastAsia="fr-FR"/>
                                    </w:rPr>
                                    <w:t>Sobre</w:t>
                                  </w:r>
                                  <w:r w:rsidR="00282FF0">
                                    <w:rPr>
                                      <w:rFonts w:ascii="Tempus Sans ITC" w:eastAsia="Times New Roman" w:hAnsi="Tempus Sans ITC" w:cs="Calibri"/>
                                      <w:color w:val="000000"/>
                                      <w:sz w:val="18"/>
                                      <w:lang w:eastAsia="fr-FR"/>
                                    </w:rPr>
                                    <w:t>, plutôt plat.</w:t>
                                  </w:r>
                                </w:p>
                              </w:tc>
                              <w:tc>
                                <w:tcPr>
                                  <w:tcW w:w="522" w:type="dxa"/>
                                  <w:tcBorders>
                                    <w:top w:val="nil"/>
                                    <w:left w:val="nil"/>
                                    <w:bottom w:val="single" w:sz="4" w:space="0" w:color="auto"/>
                                    <w:right w:val="single" w:sz="4" w:space="0" w:color="auto"/>
                                  </w:tcBorders>
                                  <w:shd w:val="clear" w:color="auto" w:fill="FFFFFF" w:themeFill="background1"/>
                                  <w:noWrap/>
                                  <w:vAlign w:val="center"/>
                                  <w:hideMark/>
                                </w:tcPr>
                                <w:p w14:paraId="1569B15C" w14:textId="28F58149" w:rsidR="005A4412" w:rsidRPr="005A4412" w:rsidRDefault="007139EE" w:rsidP="005A4412">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18</w:t>
                                  </w:r>
                                </w:p>
                              </w:tc>
                            </w:tr>
                            <w:tr w:rsidR="005A4412" w:rsidRPr="005A4412" w14:paraId="5B45F48E" w14:textId="77777777" w:rsidTr="00E64629">
                              <w:trPr>
                                <w:trHeight w:val="70"/>
                              </w:trPr>
                              <w:tc>
                                <w:tcPr>
                                  <w:tcW w:w="3520" w:type="dxa"/>
                                  <w:tcBorders>
                                    <w:top w:val="nil"/>
                                    <w:left w:val="single" w:sz="4" w:space="0" w:color="auto"/>
                                    <w:bottom w:val="single" w:sz="4" w:space="0" w:color="auto"/>
                                    <w:right w:val="single" w:sz="4" w:space="0" w:color="auto"/>
                                  </w:tcBorders>
                                  <w:shd w:val="clear" w:color="000000" w:fill="D9D9D9"/>
                                  <w:vAlign w:val="center"/>
                                  <w:hideMark/>
                                </w:tcPr>
                                <w:p w14:paraId="47837DE0" w14:textId="0625422E" w:rsidR="005A4412" w:rsidRPr="005A4412" w:rsidRDefault="00C9521B"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Savane</w:t>
                                  </w:r>
                                  <w:r w:rsidRPr="005A4412">
                                    <w:rPr>
                                      <w:rFonts w:ascii="Tempus Sans ITC" w:eastAsia="Times New Roman" w:hAnsi="Tempus Sans ITC" w:cs="Calibri"/>
                                      <w:color w:val="000000"/>
                                      <w:sz w:val="18"/>
                                      <w:lang w:eastAsia="fr-FR"/>
                                    </w:rPr>
                                    <w:t xml:space="preserve"> </w:t>
                                  </w:r>
                                  <w:r w:rsidR="005A4412" w:rsidRPr="005A4412">
                                    <w:rPr>
                                      <w:rFonts w:ascii="Tempus Sans ITC" w:eastAsia="Times New Roman" w:hAnsi="Tempus Sans ITC" w:cs="Calibri"/>
                                      <w:color w:val="000000"/>
                                      <w:sz w:val="18"/>
                                      <w:lang w:eastAsia="fr-FR"/>
                                    </w:rPr>
                                    <w:br/>
                                  </w:r>
                                  <w:r w:rsidR="00282FF0">
                                    <w:rPr>
                                      <w:rFonts w:ascii="Tempus Sans ITC" w:eastAsia="Times New Roman" w:hAnsi="Tempus Sans ITC" w:cs="Calibri"/>
                                      <w:color w:val="000000"/>
                                      <w:sz w:val="18"/>
                                      <w:lang w:eastAsia="fr-FR"/>
                                    </w:rPr>
                                    <w:t xml:space="preserve">Herbe ou </w:t>
                                  </w:r>
                                  <w:r>
                                    <w:rPr>
                                      <w:rFonts w:ascii="Tempus Sans ITC" w:eastAsia="Times New Roman" w:hAnsi="Tempus Sans ITC" w:cs="Calibri"/>
                                      <w:color w:val="000000"/>
                                      <w:sz w:val="18"/>
                                      <w:lang w:eastAsia="fr-FR"/>
                                    </w:rPr>
                                    <w:t>buisson</w:t>
                                  </w:r>
                                  <w:r w:rsidR="005A4412" w:rsidRPr="005A4412">
                                    <w:rPr>
                                      <w:rFonts w:ascii="Tempus Sans ITC" w:eastAsia="Times New Roman" w:hAnsi="Tempus Sans ITC" w:cs="Calibri"/>
                                      <w:color w:val="000000"/>
                                      <w:sz w:val="18"/>
                                      <w:lang w:eastAsia="fr-FR"/>
                                    </w:rPr>
                                    <w:t>.</w:t>
                                  </w:r>
                                </w:p>
                              </w:tc>
                              <w:tc>
                                <w:tcPr>
                                  <w:tcW w:w="522" w:type="dxa"/>
                                  <w:tcBorders>
                                    <w:top w:val="nil"/>
                                    <w:left w:val="nil"/>
                                    <w:bottom w:val="single" w:sz="4" w:space="0" w:color="auto"/>
                                    <w:right w:val="single" w:sz="4" w:space="0" w:color="auto"/>
                                  </w:tcBorders>
                                  <w:shd w:val="clear" w:color="000000" w:fill="D9D9D9"/>
                                  <w:noWrap/>
                                  <w:vAlign w:val="center"/>
                                  <w:hideMark/>
                                </w:tcPr>
                                <w:p w14:paraId="1A80D3B1" w14:textId="06DD48E3" w:rsidR="005A4412" w:rsidRPr="005A4412" w:rsidRDefault="007139EE" w:rsidP="005A4412">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16</w:t>
                                  </w:r>
                                </w:p>
                              </w:tc>
                            </w:tr>
                            <w:tr w:rsidR="005A4412" w:rsidRPr="005A4412" w14:paraId="34DDCD05" w14:textId="77777777" w:rsidTr="00E64629">
                              <w:trPr>
                                <w:trHeight w:val="70"/>
                              </w:trPr>
                              <w:tc>
                                <w:tcPr>
                                  <w:tcW w:w="3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C3E1D3" w14:textId="0702516F" w:rsidR="005A4412" w:rsidRPr="005A4412" w:rsidRDefault="007139EE"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Forêt / Jungle / Marais</w:t>
                                  </w:r>
                                  <w:r w:rsidR="005A4412" w:rsidRPr="005A4412">
                                    <w:rPr>
                                      <w:rFonts w:ascii="Tempus Sans ITC" w:eastAsia="Times New Roman" w:hAnsi="Tempus Sans ITC" w:cs="Calibri"/>
                                      <w:color w:val="000000"/>
                                      <w:sz w:val="18"/>
                                      <w:lang w:eastAsia="fr-FR"/>
                                    </w:rPr>
                                    <w:br/>
                                  </w:r>
                                  <w:r w:rsidR="00C9521B">
                                    <w:rPr>
                                      <w:rFonts w:ascii="Tempus Sans ITC" w:eastAsia="Times New Roman" w:hAnsi="Tempus Sans ITC" w:cs="Calibri"/>
                                      <w:color w:val="000000"/>
                                      <w:sz w:val="18"/>
                                      <w:lang w:eastAsia="fr-FR"/>
                                    </w:rPr>
                                    <w:t>V</w:t>
                                  </w:r>
                                  <w:r w:rsidR="00C9521B" w:rsidRPr="00C9521B">
                                    <w:rPr>
                                      <w:rFonts w:ascii="Tempus Sans ITC" w:eastAsia="Times New Roman" w:hAnsi="Tempus Sans ITC" w:cs="Calibri"/>
                                      <w:color w:val="000000"/>
                                      <w:sz w:val="18"/>
                                      <w:lang w:eastAsia="fr-FR"/>
                                    </w:rPr>
                                    <w:t>ie végétale abondante</w:t>
                                  </w:r>
                                  <w:r w:rsidR="00C9521B">
                                    <w:rPr>
                                      <w:rFonts w:ascii="Tempus Sans ITC" w:eastAsia="Times New Roman" w:hAnsi="Tempus Sans ITC" w:cs="Calibri"/>
                                      <w:color w:val="000000"/>
                                      <w:sz w:val="18"/>
                                      <w:lang w:eastAsia="fr-FR"/>
                                    </w:rPr>
                                    <w:t>.</w:t>
                                  </w:r>
                                </w:p>
                              </w:tc>
                              <w:tc>
                                <w:tcPr>
                                  <w:tcW w:w="522" w:type="dxa"/>
                                  <w:tcBorders>
                                    <w:top w:val="nil"/>
                                    <w:left w:val="nil"/>
                                    <w:bottom w:val="single" w:sz="4" w:space="0" w:color="auto"/>
                                    <w:right w:val="single" w:sz="4" w:space="0" w:color="auto"/>
                                  </w:tcBorders>
                                  <w:shd w:val="clear" w:color="auto" w:fill="FFFFFF" w:themeFill="background1"/>
                                  <w:noWrap/>
                                  <w:vAlign w:val="center"/>
                                  <w:hideMark/>
                                </w:tcPr>
                                <w:p w14:paraId="66BB2741" w14:textId="1369CD08" w:rsidR="005A4412" w:rsidRPr="005A4412" w:rsidRDefault="007139EE" w:rsidP="005A4412">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14</w:t>
                                  </w:r>
                                </w:p>
                              </w:tc>
                            </w:tr>
                            <w:tr w:rsidR="005A4412" w:rsidRPr="005A4412" w14:paraId="4F805400" w14:textId="77777777" w:rsidTr="00E64629">
                              <w:trPr>
                                <w:trHeight w:val="288"/>
                              </w:trPr>
                              <w:tc>
                                <w:tcPr>
                                  <w:tcW w:w="4042"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3542E49" w14:textId="20E7940D" w:rsidR="005A4412" w:rsidRPr="005A4412" w:rsidRDefault="00652CE0" w:rsidP="005A4412">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Cachette</w:t>
                                  </w:r>
                                </w:p>
                              </w:tc>
                            </w:tr>
                            <w:tr w:rsidR="007139EE" w:rsidRPr="005A4412" w14:paraId="46C49DA8" w14:textId="77777777" w:rsidTr="00E64629">
                              <w:trPr>
                                <w:trHeight w:val="288"/>
                              </w:trPr>
                              <w:tc>
                                <w:tcPr>
                                  <w:tcW w:w="3520" w:type="dxa"/>
                                  <w:tcBorders>
                                    <w:top w:val="nil"/>
                                    <w:left w:val="single" w:sz="4" w:space="0" w:color="auto"/>
                                    <w:bottom w:val="single" w:sz="4" w:space="0" w:color="auto"/>
                                    <w:right w:val="single" w:sz="4" w:space="0" w:color="auto"/>
                                  </w:tcBorders>
                                  <w:shd w:val="clear" w:color="auto" w:fill="FFFFFF" w:themeFill="background1"/>
                                  <w:vAlign w:val="center"/>
                                </w:tcPr>
                                <w:p w14:paraId="092367A9" w14:textId="4CA8E04D" w:rsidR="007139EE" w:rsidRPr="005A4412" w:rsidRDefault="007139EE" w:rsidP="005C46F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Désert/Toundra</w:t>
                                  </w:r>
                                  <w:r w:rsidRPr="005A4412">
                                    <w:rPr>
                                      <w:rFonts w:ascii="Tempus Sans ITC" w:eastAsia="Times New Roman" w:hAnsi="Tempus Sans ITC" w:cs="Calibri"/>
                                      <w:color w:val="000000"/>
                                      <w:sz w:val="18"/>
                                      <w:lang w:eastAsia="fr-FR"/>
                                    </w:rPr>
                                    <w:br/>
                                  </w:r>
                                  <w:r w:rsidR="005C46FB">
                                    <w:rPr>
                                      <w:rFonts w:ascii="Tempus Sans ITC" w:eastAsia="Times New Roman" w:hAnsi="Tempus Sans ITC" w:cs="Calibri"/>
                                      <w:color w:val="000000"/>
                                      <w:sz w:val="18"/>
                                      <w:lang w:eastAsia="fr-FR"/>
                                    </w:rPr>
                                    <w:t>Sobre</w:t>
                                  </w:r>
                                  <w:r w:rsidR="00C9521B">
                                    <w:rPr>
                                      <w:rFonts w:ascii="Tempus Sans ITC" w:eastAsia="Times New Roman" w:hAnsi="Tempus Sans ITC" w:cs="Calibri"/>
                                      <w:color w:val="000000"/>
                                      <w:sz w:val="18"/>
                                      <w:lang w:eastAsia="fr-FR"/>
                                    </w:rPr>
                                    <w:t>, plutôt plat.</w:t>
                                  </w:r>
                                  <w:r w:rsidRPr="005A4412">
                                    <w:rPr>
                                      <w:rFonts w:ascii="Tempus Sans ITC" w:eastAsia="Times New Roman" w:hAnsi="Tempus Sans ITC" w:cs="Calibri"/>
                                      <w:color w:val="000000"/>
                                      <w:sz w:val="18"/>
                                      <w:lang w:eastAsia="fr-FR"/>
                                    </w:rPr>
                                    <w:t xml:space="preserve"> </w:t>
                                  </w:r>
                                </w:p>
                              </w:tc>
                              <w:tc>
                                <w:tcPr>
                                  <w:tcW w:w="522" w:type="dxa"/>
                                  <w:tcBorders>
                                    <w:top w:val="nil"/>
                                    <w:left w:val="nil"/>
                                    <w:bottom w:val="single" w:sz="4" w:space="0" w:color="auto"/>
                                    <w:right w:val="single" w:sz="4" w:space="0" w:color="auto"/>
                                  </w:tcBorders>
                                  <w:shd w:val="clear" w:color="auto" w:fill="FFFFFF" w:themeFill="background1"/>
                                  <w:noWrap/>
                                  <w:vAlign w:val="center"/>
                                </w:tcPr>
                                <w:p w14:paraId="2E4C78D7" w14:textId="3891090C" w:rsidR="007139EE" w:rsidRPr="005A4412" w:rsidRDefault="007139EE" w:rsidP="007139EE">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20</w:t>
                                  </w:r>
                                </w:p>
                              </w:tc>
                            </w:tr>
                            <w:tr w:rsidR="007139EE" w:rsidRPr="005A4412" w14:paraId="2A5C3C26" w14:textId="77777777" w:rsidTr="007139EE">
                              <w:trPr>
                                <w:trHeight w:val="47"/>
                              </w:trPr>
                              <w:tc>
                                <w:tcPr>
                                  <w:tcW w:w="3520" w:type="dxa"/>
                                  <w:tcBorders>
                                    <w:top w:val="nil"/>
                                    <w:left w:val="single" w:sz="4" w:space="0" w:color="auto"/>
                                    <w:bottom w:val="single" w:sz="4" w:space="0" w:color="auto"/>
                                    <w:right w:val="single" w:sz="4" w:space="0" w:color="auto"/>
                                  </w:tcBorders>
                                  <w:shd w:val="clear" w:color="000000" w:fill="D9D9D9"/>
                                  <w:vAlign w:val="center"/>
                                </w:tcPr>
                                <w:p w14:paraId="7FE10FCB" w14:textId="66614268" w:rsidR="007139EE" w:rsidRPr="005A4412" w:rsidRDefault="00C9521B"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Savane</w:t>
                                  </w:r>
                                  <w:r w:rsidRPr="005A4412">
                                    <w:rPr>
                                      <w:rFonts w:ascii="Tempus Sans ITC" w:eastAsia="Times New Roman" w:hAnsi="Tempus Sans ITC" w:cs="Calibri"/>
                                      <w:color w:val="000000"/>
                                      <w:sz w:val="18"/>
                                      <w:lang w:eastAsia="fr-FR"/>
                                    </w:rPr>
                                    <w:t xml:space="preserve"> </w:t>
                                  </w:r>
                                  <w:r w:rsidR="007139EE" w:rsidRPr="005A4412">
                                    <w:rPr>
                                      <w:rFonts w:ascii="Tempus Sans ITC" w:eastAsia="Times New Roman" w:hAnsi="Tempus Sans ITC" w:cs="Calibri"/>
                                      <w:color w:val="000000"/>
                                      <w:sz w:val="18"/>
                                      <w:lang w:eastAsia="fr-FR"/>
                                    </w:rPr>
                                    <w:br/>
                                  </w:r>
                                  <w:r>
                                    <w:rPr>
                                      <w:rFonts w:ascii="Tempus Sans ITC" w:eastAsia="Times New Roman" w:hAnsi="Tempus Sans ITC" w:cs="Calibri"/>
                                      <w:color w:val="000000"/>
                                      <w:sz w:val="18"/>
                                      <w:lang w:eastAsia="fr-FR"/>
                                    </w:rPr>
                                    <w:t>Herbe ou buisson</w:t>
                                  </w:r>
                                  <w:r w:rsidR="007139EE" w:rsidRPr="005A4412">
                                    <w:rPr>
                                      <w:rFonts w:ascii="Tempus Sans ITC" w:eastAsia="Times New Roman" w:hAnsi="Tempus Sans ITC" w:cs="Calibri"/>
                                      <w:color w:val="000000"/>
                                      <w:sz w:val="18"/>
                                      <w:lang w:eastAsia="fr-FR"/>
                                    </w:rPr>
                                    <w:t>.</w:t>
                                  </w:r>
                                </w:p>
                              </w:tc>
                              <w:tc>
                                <w:tcPr>
                                  <w:tcW w:w="522" w:type="dxa"/>
                                  <w:tcBorders>
                                    <w:top w:val="nil"/>
                                    <w:left w:val="nil"/>
                                    <w:bottom w:val="single" w:sz="4" w:space="0" w:color="auto"/>
                                    <w:right w:val="single" w:sz="4" w:space="0" w:color="auto"/>
                                  </w:tcBorders>
                                  <w:shd w:val="clear" w:color="000000" w:fill="D9D9D9"/>
                                  <w:noWrap/>
                                  <w:vAlign w:val="center"/>
                                </w:tcPr>
                                <w:p w14:paraId="7827CFCF" w14:textId="586A9A88" w:rsidR="007139EE" w:rsidRPr="005A4412" w:rsidRDefault="007139EE" w:rsidP="007139EE">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18</w:t>
                                  </w:r>
                                </w:p>
                              </w:tc>
                            </w:tr>
                            <w:tr w:rsidR="007139EE" w:rsidRPr="005A4412" w14:paraId="1A1DE1A5" w14:textId="77777777" w:rsidTr="007139EE">
                              <w:trPr>
                                <w:trHeight w:val="95"/>
                              </w:trPr>
                              <w:tc>
                                <w:tcPr>
                                  <w:tcW w:w="3520" w:type="dxa"/>
                                  <w:tcBorders>
                                    <w:top w:val="nil"/>
                                    <w:left w:val="single" w:sz="4" w:space="0" w:color="auto"/>
                                    <w:bottom w:val="single" w:sz="4" w:space="0" w:color="auto"/>
                                    <w:right w:val="single" w:sz="4" w:space="0" w:color="auto"/>
                                  </w:tcBorders>
                                  <w:shd w:val="clear" w:color="auto" w:fill="FFFFFF" w:themeFill="background1"/>
                                  <w:vAlign w:val="center"/>
                                </w:tcPr>
                                <w:p w14:paraId="2F7C52B3" w14:textId="06C0B16A" w:rsidR="007139EE" w:rsidRPr="005A4412" w:rsidRDefault="007139EE"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Forêt / Jungle / Marais</w:t>
                                  </w:r>
                                  <w:r w:rsidRPr="005A4412">
                                    <w:rPr>
                                      <w:rFonts w:ascii="Tempus Sans ITC" w:eastAsia="Times New Roman" w:hAnsi="Tempus Sans ITC" w:cs="Calibri"/>
                                      <w:color w:val="000000"/>
                                      <w:sz w:val="18"/>
                                      <w:lang w:eastAsia="fr-FR"/>
                                    </w:rPr>
                                    <w:br/>
                                  </w:r>
                                  <w:r w:rsidR="00C9521B">
                                    <w:rPr>
                                      <w:rFonts w:ascii="Tempus Sans ITC" w:eastAsia="Times New Roman" w:hAnsi="Tempus Sans ITC" w:cs="Calibri"/>
                                      <w:color w:val="000000"/>
                                      <w:sz w:val="18"/>
                                      <w:lang w:eastAsia="fr-FR"/>
                                    </w:rPr>
                                    <w:t>Vie végétale abondante.</w:t>
                                  </w:r>
                                </w:p>
                              </w:tc>
                              <w:tc>
                                <w:tcPr>
                                  <w:tcW w:w="522" w:type="dxa"/>
                                  <w:tcBorders>
                                    <w:top w:val="nil"/>
                                    <w:left w:val="nil"/>
                                    <w:bottom w:val="single" w:sz="4" w:space="0" w:color="auto"/>
                                    <w:right w:val="single" w:sz="4" w:space="0" w:color="auto"/>
                                  </w:tcBorders>
                                  <w:shd w:val="clear" w:color="auto" w:fill="FFFFFF" w:themeFill="background1"/>
                                  <w:noWrap/>
                                  <w:vAlign w:val="center"/>
                                </w:tcPr>
                                <w:p w14:paraId="4F7D6F26" w14:textId="6C2FA5F5" w:rsidR="007139EE" w:rsidRPr="005A4412" w:rsidRDefault="007139EE" w:rsidP="007139EE">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12</w:t>
                                  </w:r>
                                </w:p>
                              </w:tc>
                            </w:tr>
                          </w:tbl>
                          <w:p w14:paraId="609DBC68" w14:textId="77777777" w:rsidR="005A4412" w:rsidRDefault="005A4412" w:rsidP="005A4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3A4F" id="Zone de texte 30" o:spid="_x0000_s1039" type="#_x0000_t202" style="position:absolute;margin-left:-49.15pt;margin-top:.25pt;width:216.75pt;height:26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" filled="f" stroked="f" strokeweight=".5pt">
                <v:textbox>
                  <w:txbxContent>
                    <w:tbl>
                      <w:tblPr>
                        <w:tblW w:w="4042" w:type="dxa"/>
                        <w:tblCellMar>
                          <w:left w:w="70" w:type="dxa"/>
                          <w:right w:w="70" w:type="dxa"/>
                        </w:tblCellMar>
                        <w:tblLook w:val="04A0" w:firstRow="1" w:lastRow="0" w:firstColumn="1" w:lastColumn="0" w:noHBand="0" w:noVBand="1"/>
                      </w:tblPr>
                      <w:tblGrid>
                        <w:gridCol w:w="3520"/>
                        <w:gridCol w:w="522"/>
                      </w:tblGrid>
                      <w:tr w:rsidR="00E64629" w:rsidRPr="005A4412" w14:paraId="7001ABA7" w14:textId="77777777" w:rsidTr="00E64629">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F5B2761" w14:textId="7DD75F4D" w:rsidR="00E64629" w:rsidRPr="005A4412" w:rsidRDefault="00E64629" w:rsidP="00E64629">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Type de Terrain</w:t>
                            </w:r>
                          </w:p>
                        </w:tc>
                        <w:tc>
                          <w:tcPr>
                            <w:tcW w:w="52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702C30D" w14:textId="46F48FFE" w:rsidR="00E64629" w:rsidRPr="005A4412" w:rsidRDefault="00E64629" w:rsidP="00E64629">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SD</w:t>
                            </w:r>
                          </w:p>
                        </w:tc>
                      </w:tr>
                      <w:tr w:rsidR="00E64629" w:rsidRPr="005A4412" w14:paraId="19D66BD8" w14:textId="77777777" w:rsidTr="00E64629">
                        <w:trPr>
                          <w:trHeight w:val="288"/>
                        </w:trPr>
                        <w:tc>
                          <w:tcPr>
                            <w:tcW w:w="404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4E5AACE" w14:textId="1EB10A2E" w:rsidR="00E64629" w:rsidRPr="005A4412" w:rsidRDefault="00E64629" w:rsidP="005A4412">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Déguisement</w:t>
                            </w:r>
                          </w:p>
                        </w:tc>
                      </w:tr>
                      <w:tr w:rsidR="005A4412" w:rsidRPr="005A4412" w14:paraId="12C5C0D6" w14:textId="77777777" w:rsidTr="00E64629">
                        <w:trPr>
                          <w:trHeight w:val="70"/>
                        </w:trPr>
                        <w:tc>
                          <w:tcPr>
                            <w:tcW w:w="3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F3EA20" w14:textId="177E18E4" w:rsidR="005A4412" w:rsidRPr="005A4412" w:rsidRDefault="00E64629" w:rsidP="005C46F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Désert/Toundra</w:t>
                            </w:r>
                            <w:r w:rsidR="005A4412" w:rsidRPr="005A4412">
                              <w:rPr>
                                <w:rFonts w:ascii="Tempus Sans ITC" w:eastAsia="Times New Roman" w:hAnsi="Tempus Sans ITC" w:cs="Calibri"/>
                                <w:color w:val="000000"/>
                                <w:sz w:val="18"/>
                                <w:lang w:eastAsia="fr-FR"/>
                              </w:rPr>
                              <w:br/>
                            </w:r>
                            <w:r w:rsidR="005C46FB">
                              <w:rPr>
                                <w:rFonts w:ascii="Tempus Sans ITC" w:eastAsia="Times New Roman" w:hAnsi="Tempus Sans ITC" w:cs="Calibri"/>
                                <w:color w:val="000000"/>
                                <w:sz w:val="18"/>
                                <w:lang w:eastAsia="fr-FR"/>
                              </w:rPr>
                              <w:t>Sobre</w:t>
                            </w:r>
                            <w:r w:rsidR="00282FF0">
                              <w:rPr>
                                <w:rFonts w:ascii="Tempus Sans ITC" w:eastAsia="Times New Roman" w:hAnsi="Tempus Sans ITC" w:cs="Calibri"/>
                                <w:color w:val="000000"/>
                                <w:sz w:val="18"/>
                                <w:lang w:eastAsia="fr-FR"/>
                              </w:rPr>
                              <w:t>, plutôt plat.</w:t>
                            </w:r>
                          </w:p>
                        </w:tc>
                        <w:tc>
                          <w:tcPr>
                            <w:tcW w:w="522" w:type="dxa"/>
                            <w:tcBorders>
                              <w:top w:val="nil"/>
                              <w:left w:val="nil"/>
                              <w:bottom w:val="single" w:sz="4" w:space="0" w:color="auto"/>
                              <w:right w:val="single" w:sz="4" w:space="0" w:color="auto"/>
                            </w:tcBorders>
                            <w:shd w:val="clear" w:color="auto" w:fill="FFFFFF" w:themeFill="background1"/>
                            <w:noWrap/>
                            <w:vAlign w:val="center"/>
                            <w:hideMark/>
                          </w:tcPr>
                          <w:p w14:paraId="1569B15C" w14:textId="28F58149" w:rsidR="005A4412" w:rsidRPr="005A4412" w:rsidRDefault="007139EE" w:rsidP="005A4412">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18</w:t>
                            </w:r>
                          </w:p>
                        </w:tc>
                      </w:tr>
                      <w:tr w:rsidR="005A4412" w:rsidRPr="005A4412" w14:paraId="5B45F48E" w14:textId="77777777" w:rsidTr="00E64629">
                        <w:trPr>
                          <w:trHeight w:val="70"/>
                        </w:trPr>
                        <w:tc>
                          <w:tcPr>
                            <w:tcW w:w="3520" w:type="dxa"/>
                            <w:tcBorders>
                              <w:top w:val="nil"/>
                              <w:left w:val="single" w:sz="4" w:space="0" w:color="auto"/>
                              <w:bottom w:val="single" w:sz="4" w:space="0" w:color="auto"/>
                              <w:right w:val="single" w:sz="4" w:space="0" w:color="auto"/>
                            </w:tcBorders>
                            <w:shd w:val="clear" w:color="000000" w:fill="D9D9D9"/>
                            <w:vAlign w:val="center"/>
                            <w:hideMark/>
                          </w:tcPr>
                          <w:p w14:paraId="47837DE0" w14:textId="0625422E" w:rsidR="005A4412" w:rsidRPr="005A4412" w:rsidRDefault="00C9521B"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Savane</w:t>
                            </w:r>
                            <w:r w:rsidRPr="005A4412">
                              <w:rPr>
                                <w:rFonts w:ascii="Tempus Sans ITC" w:eastAsia="Times New Roman" w:hAnsi="Tempus Sans ITC" w:cs="Calibri"/>
                                <w:color w:val="000000"/>
                                <w:sz w:val="18"/>
                                <w:lang w:eastAsia="fr-FR"/>
                              </w:rPr>
                              <w:t xml:space="preserve"> </w:t>
                            </w:r>
                            <w:r w:rsidR="005A4412" w:rsidRPr="005A4412">
                              <w:rPr>
                                <w:rFonts w:ascii="Tempus Sans ITC" w:eastAsia="Times New Roman" w:hAnsi="Tempus Sans ITC" w:cs="Calibri"/>
                                <w:color w:val="000000"/>
                                <w:sz w:val="18"/>
                                <w:lang w:eastAsia="fr-FR"/>
                              </w:rPr>
                              <w:br/>
                            </w:r>
                            <w:r w:rsidR="00282FF0">
                              <w:rPr>
                                <w:rFonts w:ascii="Tempus Sans ITC" w:eastAsia="Times New Roman" w:hAnsi="Tempus Sans ITC" w:cs="Calibri"/>
                                <w:color w:val="000000"/>
                                <w:sz w:val="18"/>
                                <w:lang w:eastAsia="fr-FR"/>
                              </w:rPr>
                              <w:t xml:space="preserve">Herbe ou </w:t>
                            </w:r>
                            <w:r>
                              <w:rPr>
                                <w:rFonts w:ascii="Tempus Sans ITC" w:eastAsia="Times New Roman" w:hAnsi="Tempus Sans ITC" w:cs="Calibri"/>
                                <w:color w:val="000000"/>
                                <w:sz w:val="18"/>
                                <w:lang w:eastAsia="fr-FR"/>
                              </w:rPr>
                              <w:t>buisson</w:t>
                            </w:r>
                            <w:r w:rsidR="005A4412" w:rsidRPr="005A4412">
                              <w:rPr>
                                <w:rFonts w:ascii="Tempus Sans ITC" w:eastAsia="Times New Roman" w:hAnsi="Tempus Sans ITC" w:cs="Calibri"/>
                                <w:color w:val="000000"/>
                                <w:sz w:val="18"/>
                                <w:lang w:eastAsia="fr-FR"/>
                              </w:rPr>
                              <w:t>.</w:t>
                            </w:r>
                          </w:p>
                        </w:tc>
                        <w:tc>
                          <w:tcPr>
                            <w:tcW w:w="522" w:type="dxa"/>
                            <w:tcBorders>
                              <w:top w:val="nil"/>
                              <w:left w:val="nil"/>
                              <w:bottom w:val="single" w:sz="4" w:space="0" w:color="auto"/>
                              <w:right w:val="single" w:sz="4" w:space="0" w:color="auto"/>
                            </w:tcBorders>
                            <w:shd w:val="clear" w:color="000000" w:fill="D9D9D9"/>
                            <w:noWrap/>
                            <w:vAlign w:val="center"/>
                            <w:hideMark/>
                          </w:tcPr>
                          <w:p w14:paraId="1A80D3B1" w14:textId="06DD48E3" w:rsidR="005A4412" w:rsidRPr="005A4412" w:rsidRDefault="007139EE" w:rsidP="005A4412">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16</w:t>
                            </w:r>
                          </w:p>
                        </w:tc>
                      </w:tr>
                      <w:tr w:rsidR="005A4412" w:rsidRPr="005A4412" w14:paraId="34DDCD05" w14:textId="77777777" w:rsidTr="00E64629">
                        <w:trPr>
                          <w:trHeight w:val="70"/>
                        </w:trPr>
                        <w:tc>
                          <w:tcPr>
                            <w:tcW w:w="3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C3E1D3" w14:textId="0702516F" w:rsidR="005A4412" w:rsidRPr="005A4412" w:rsidRDefault="007139EE"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Forêt / Jungle / Marais</w:t>
                            </w:r>
                            <w:r w:rsidR="005A4412" w:rsidRPr="005A4412">
                              <w:rPr>
                                <w:rFonts w:ascii="Tempus Sans ITC" w:eastAsia="Times New Roman" w:hAnsi="Tempus Sans ITC" w:cs="Calibri"/>
                                <w:color w:val="000000"/>
                                <w:sz w:val="18"/>
                                <w:lang w:eastAsia="fr-FR"/>
                              </w:rPr>
                              <w:br/>
                            </w:r>
                            <w:r w:rsidR="00C9521B">
                              <w:rPr>
                                <w:rFonts w:ascii="Tempus Sans ITC" w:eastAsia="Times New Roman" w:hAnsi="Tempus Sans ITC" w:cs="Calibri"/>
                                <w:color w:val="000000"/>
                                <w:sz w:val="18"/>
                                <w:lang w:eastAsia="fr-FR"/>
                              </w:rPr>
                              <w:t>V</w:t>
                            </w:r>
                            <w:r w:rsidR="00C9521B" w:rsidRPr="00C9521B">
                              <w:rPr>
                                <w:rFonts w:ascii="Tempus Sans ITC" w:eastAsia="Times New Roman" w:hAnsi="Tempus Sans ITC" w:cs="Calibri"/>
                                <w:color w:val="000000"/>
                                <w:sz w:val="18"/>
                                <w:lang w:eastAsia="fr-FR"/>
                              </w:rPr>
                              <w:t>ie végétale abondante</w:t>
                            </w:r>
                            <w:r w:rsidR="00C9521B">
                              <w:rPr>
                                <w:rFonts w:ascii="Tempus Sans ITC" w:eastAsia="Times New Roman" w:hAnsi="Tempus Sans ITC" w:cs="Calibri"/>
                                <w:color w:val="000000"/>
                                <w:sz w:val="18"/>
                                <w:lang w:eastAsia="fr-FR"/>
                              </w:rPr>
                              <w:t>.</w:t>
                            </w:r>
                          </w:p>
                        </w:tc>
                        <w:tc>
                          <w:tcPr>
                            <w:tcW w:w="522" w:type="dxa"/>
                            <w:tcBorders>
                              <w:top w:val="nil"/>
                              <w:left w:val="nil"/>
                              <w:bottom w:val="single" w:sz="4" w:space="0" w:color="auto"/>
                              <w:right w:val="single" w:sz="4" w:space="0" w:color="auto"/>
                            </w:tcBorders>
                            <w:shd w:val="clear" w:color="auto" w:fill="FFFFFF" w:themeFill="background1"/>
                            <w:noWrap/>
                            <w:vAlign w:val="center"/>
                            <w:hideMark/>
                          </w:tcPr>
                          <w:p w14:paraId="66BB2741" w14:textId="1369CD08" w:rsidR="005A4412" w:rsidRPr="005A4412" w:rsidRDefault="007139EE" w:rsidP="005A4412">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14</w:t>
                            </w:r>
                          </w:p>
                        </w:tc>
                      </w:tr>
                      <w:tr w:rsidR="005A4412" w:rsidRPr="005A4412" w14:paraId="4F805400" w14:textId="77777777" w:rsidTr="00E64629">
                        <w:trPr>
                          <w:trHeight w:val="288"/>
                        </w:trPr>
                        <w:tc>
                          <w:tcPr>
                            <w:tcW w:w="4042"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3542E49" w14:textId="20E7940D" w:rsidR="005A4412" w:rsidRPr="005A4412" w:rsidRDefault="00652CE0" w:rsidP="005A4412">
                            <w:pPr>
                              <w:spacing w:after="0" w:line="240" w:lineRule="auto"/>
                              <w:jc w:val="center"/>
                              <w:rPr>
                                <w:rFonts w:ascii="Tempus Sans ITC" w:eastAsia="Times New Roman" w:hAnsi="Tempus Sans ITC" w:cs="Calibri"/>
                                <w:b/>
                                <w:bCs/>
                                <w:color w:val="000000"/>
                                <w:sz w:val="18"/>
                                <w:lang w:eastAsia="fr-FR"/>
                              </w:rPr>
                            </w:pPr>
                            <w:r>
                              <w:rPr>
                                <w:rFonts w:ascii="Tempus Sans ITC" w:eastAsia="Times New Roman" w:hAnsi="Tempus Sans ITC" w:cs="Calibri"/>
                                <w:b/>
                                <w:bCs/>
                                <w:color w:val="000000"/>
                                <w:sz w:val="18"/>
                                <w:lang w:eastAsia="fr-FR"/>
                              </w:rPr>
                              <w:t>Cachette</w:t>
                            </w:r>
                          </w:p>
                        </w:tc>
                      </w:tr>
                      <w:tr w:rsidR="007139EE" w:rsidRPr="005A4412" w14:paraId="46C49DA8" w14:textId="77777777" w:rsidTr="00E64629">
                        <w:trPr>
                          <w:trHeight w:val="288"/>
                        </w:trPr>
                        <w:tc>
                          <w:tcPr>
                            <w:tcW w:w="3520" w:type="dxa"/>
                            <w:tcBorders>
                              <w:top w:val="nil"/>
                              <w:left w:val="single" w:sz="4" w:space="0" w:color="auto"/>
                              <w:bottom w:val="single" w:sz="4" w:space="0" w:color="auto"/>
                              <w:right w:val="single" w:sz="4" w:space="0" w:color="auto"/>
                            </w:tcBorders>
                            <w:shd w:val="clear" w:color="auto" w:fill="FFFFFF" w:themeFill="background1"/>
                            <w:vAlign w:val="center"/>
                          </w:tcPr>
                          <w:p w14:paraId="092367A9" w14:textId="4CA8E04D" w:rsidR="007139EE" w:rsidRPr="005A4412" w:rsidRDefault="007139EE" w:rsidP="005C46F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Désert/Toundra</w:t>
                            </w:r>
                            <w:r w:rsidRPr="005A4412">
                              <w:rPr>
                                <w:rFonts w:ascii="Tempus Sans ITC" w:eastAsia="Times New Roman" w:hAnsi="Tempus Sans ITC" w:cs="Calibri"/>
                                <w:color w:val="000000"/>
                                <w:sz w:val="18"/>
                                <w:lang w:eastAsia="fr-FR"/>
                              </w:rPr>
                              <w:br/>
                            </w:r>
                            <w:r w:rsidR="005C46FB">
                              <w:rPr>
                                <w:rFonts w:ascii="Tempus Sans ITC" w:eastAsia="Times New Roman" w:hAnsi="Tempus Sans ITC" w:cs="Calibri"/>
                                <w:color w:val="000000"/>
                                <w:sz w:val="18"/>
                                <w:lang w:eastAsia="fr-FR"/>
                              </w:rPr>
                              <w:t>Sobre</w:t>
                            </w:r>
                            <w:r w:rsidR="00C9521B">
                              <w:rPr>
                                <w:rFonts w:ascii="Tempus Sans ITC" w:eastAsia="Times New Roman" w:hAnsi="Tempus Sans ITC" w:cs="Calibri"/>
                                <w:color w:val="000000"/>
                                <w:sz w:val="18"/>
                                <w:lang w:eastAsia="fr-FR"/>
                              </w:rPr>
                              <w:t>, plutôt plat.</w:t>
                            </w:r>
                            <w:r w:rsidRPr="005A4412">
                              <w:rPr>
                                <w:rFonts w:ascii="Tempus Sans ITC" w:eastAsia="Times New Roman" w:hAnsi="Tempus Sans ITC" w:cs="Calibri"/>
                                <w:color w:val="000000"/>
                                <w:sz w:val="18"/>
                                <w:lang w:eastAsia="fr-FR"/>
                              </w:rPr>
                              <w:t xml:space="preserve"> </w:t>
                            </w:r>
                          </w:p>
                        </w:tc>
                        <w:tc>
                          <w:tcPr>
                            <w:tcW w:w="522" w:type="dxa"/>
                            <w:tcBorders>
                              <w:top w:val="nil"/>
                              <w:left w:val="nil"/>
                              <w:bottom w:val="single" w:sz="4" w:space="0" w:color="auto"/>
                              <w:right w:val="single" w:sz="4" w:space="0" w:color="auto"/>
                            </w:tcBorders>
                            <w:shd w:val="clear" w:color="auto" w:fill="FFFFFF" w:themeFill="background1"/>
                            <w:noWrap/>
                            <w:vAlign w:val="center"/>
                          </w:tcPr>
                          <w:p w14:paraId="2E4C78D7" w14:textId="3891090C" w:rsidR="007139EE" w:rsidRPr="005A4412" w:rsidRDefault="007139EE" w:rsidP="007139EE">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20</w:t>
                            </w:r>
                          </w:p>
                        </w:tc>
                      </w:tr>
                      <w:tr w:rsidR="007139EE" w:rsidRPr="005A4412" w14:paraId="2A5C3C26" w14:textId="77777777" w:rsidTr="007139EE">
                        <w:trPr>
                          <w:trHeight w:val="47"/>
                        </w:trPr>
                        <w:tc>
                          <w:tcPr>
                            <w:tcW w:w="3520" w:type="dxa"/>
                            <w:tcBorders>
                              <w:top w:val="nil"/>
                              <w:left w:val="single" w:sz="4" w:space="0" w:color="auto"/>
                              <w:bottom w:val="single" w:sz="4" w:space="0" w:color="auto"/>
                              <w:right w:val="single" w:sz="4" w:space="0" w:color="auto"/>
                            </w:tcBorders>
                            <w:shd w:val="clear" w:color="000000" w:fill="D9D9D9"/>
                            <w:vAlign w:val="center"/>
                          </w:tcPr>
                          <w:p w14:paraId="7FE10FCB" w14:textId="66614268" w:rsidR="007139EE" w:rsidRPr="005A4412" w:rsidRDefault="00C9521B"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Savane</w:t>
                            </w:r>
                            <w:r w:rsidRPr="005A4412">
                              <w:rPr>
                                <w:rFonts w:ascii="Tempus Sans ITC" w:eastAsia="Times New Roman" w:hAnsi="Tempus Sans ITC" w:cs="Calibri"/>
                                <w:color w:val="000000"/>
                                <w:sz w:val="18"/>
                                <w:lang w:eastAsia="fr-FR"/>
                              </w:rPr>
                              <w:t xml:space="preserve"> </w:t>
                            </w:r>
                            <w:r w:rsidR="007139EE" w:rsidRPr="005A4412">
                              <w:rPr>
                                <w:rFonts w:ascii="Tempus Sans ITC" w:eastAsia="Times New Roman" w:hAnsi="Tempus Sans ITC" w:cs="Calibri"/>
                                <w:color w:val="000000"/>
                                <w:sz w:val="18"/>
                                <w:lang w:eastAsia="fr-FR"/>
                              </w:rPr>
                              <w:br/>
                            </w:r>
                            <w:r>
                              <w:rPr>
                                <w:rFonts w:ascii="Tempus Sans ITC" w:eastAsia="Times New Roman" w:hAnsi="Tempus Sans ITC" w:cs="Calibri"/>
                                <w:color w:val="000000"/>
                                <w:sz w:val="18"/>
                                <w:lang w:eastAsia="fr-FR"/>
                              </w:rPr>
                              <w:t>Herbe ou buisson</w:t>
                            </w:r>
                            <w:r w:rsidR="007139EE" w:rsidRPr="005A4412">
                              <w:rPr>
                                <w:rFonts w:ascii="Tempus Sans ITC" w:eastAsia="Times New Roman" w:hAnsi="Tempus Sans ITC" w:cs="Calibri"/>
                                <w:color w:val="000000"/>
                                <w:sz w:val="18"/>
                                <w:lang w:eastAsia="fr-FR"/>
                              </w:rPr>
                              <w:t>.</w:t>
                            </w:r>
                          </w:p>
                        </w:tc>
                        <w:tc>
                          <w:tcPr>
                            <w:tcW w:w="522" w:type="dxa"/>
                            <w:tcBorders>
                              <w:top w:val="nil"/>
                              <w:left w:val="nil"/>
                              <w:bottom w:val="single" w:sz="4" w:space="0" w:color="auto"/>
                              <w:right w:val="single" w:sz="4" w:space="0" w:color="auto"/>
                            </w:tcBorders>
                            <w:shd w:val="clear" w:color="000000" w:fill="D9D9D9"/>
                            <w:noWrap/>
                            <w:vAlign w:val="center"/>
                          </w:tcPr>
                          <w:p w14:paraId="7827CFCF" w14:textId="586A9A88" w:rsidR="007139EE" w:rsidRPr="005A4412" w:rsidRDefault="007139EE" w:rsidP="007139EE">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18</w:t>
                            </w:r>
                          </w:p>
                        </w:tc>
                      </w:tr>
                      <w:tr w:rsidR="007139EE" w:rsidRPr="005A4412" w14:paraId="1A1DE1A5" w14:textId="77777777" w:rsidTr="007139EE">
                        <w:trPr>
                          <w:trHeight w:val="95"/>
                        </w:trPr>
                        <w:tc>
                          <w:tcPr>
                            <w:tcW w:w="3520" w:type="dxa"/>
                            <w:tcBorders>
                              <w:top w:val="nil"/>
                              <w:left w:val="single" w:sz="4" w:space="0" w:color="auto"/>
                              <w:bottom w:val="single" w:sz="4" w:space="0" w:color="auto"/>
                              <w:right w:val="single" w:sz="4" w:space="0" w:color="auto"/>
                            </w:tcBorders>
                            <w:shd w:val="clear" w:color="auto" w:fill="FFFFFF" w:themeFill="background1"/>
                            <w:vAlign w:val="center"/>
                          </w:tcPr>
                          <w:p w14:paraId="2F7C52B3" w14:textId="06C0B16A" w:rsidR="007139EE" w:rsidRPr="005A4412" w:rsidRDefault="007139EE" w:rsidP="00C9521B">
                            <w:pPr>
                              <w:spacing w:after="0" w:line="240" w:lineRule="auto"/>
                              <w:rPr>
                                <w:rFonts w:ascii="Tempus Sans ITC" w:eastAsia="Times New Roman" w:hAnsi="Tempus Sans ITC" w:cs="Calibri"/>
                                <w:color w:val="000000"/>
                                <w:sz w:val="18"/>
                                <w:lang w:eastAsia="fr-FR"/>
                              </w:rPr>
                            </w:pPr>
                            <w:r>
                              <w:rPr>
                                <w:rFonts w:ascii="Tempus Sans ITC" w:eastAsia="Times New Roman" w:hAnsi="Tempus Sans ITC" w:cs="Calibri"/>
                                <w:b/>
                                <w:bCs/>
                                <w:color w:val="000000"/>
                                <w:sz w:val="18"/>
                                <w:u w:val="single"/>
                                <w:lang w:eastAsia="fr-FR"/>
                              </w:rPr>
                              <w:t>Forêt / Jungle / Marais</w:t>
                            </w:r>
                            <w:r w:rsidRPr="005A4412">
                              <w:rPr>
                                <w:rFonts w:ascii="Tempus Sans ITC" w:eastAsia="Times New Roman" w:hAnsi="Tempus Sans ITC" w:cs="Calibri"/>
                                <w:color w:val="000000"/>
                                <w:sz w:val="18"/>
                                <w:lang w:eastAsia="fr-FR"/>
                              </w:rPr>
                              <w:br/>
                            </w:r>
                            <w:r w:rsidR="00C9521B">
                              <w:rPr>
                                <w:rFonts w:ascii="Tempus Sans ITC" w:eastAsia="Times New Roman" w:hAnsi="Tempus Sans ITC" w:cs="Calibri"/>
                                <w:color w:val="000000"/>
                                <w:sz w:val="18"/>
                                <w:lang w:eastAsia="fr-FR"/>
                              </w:rPr>
                              <w:t>Vie végétale abondante.</w:t>
                            </w:r>
                          </w:p>
                        </w:tc>
                        <w:tc>
                          <w:tcPr>
                            <w:tcW w:w="522" w:type="dxa"/>
                            <w:tcBorders>
                              <w:top w:val="nil"/>
                              <w:left w:val="nil"/>
                              <w:bottom w:val="single" w:sz="4" w:space="0" w:color="auto"/>
                              <w:right w:val="single" w:sz="4" w:space="0" w:color="auto"/>
                            </w:tcBorders>
                            <w:shd w:val="clear" w:color="auto" w:fill="FFFFFF" w:themeFill="background1"/>
                            <w:noWrap/>
                            <w:vAlign w:val="center"/>
                          </w:tcPr>
                          <w:p w14:paraId="4F7D6F26" w14:textId="6C2FA5F5" w:rsidR="007139EE" w:rsidRPr="005A4412" w:rsidRDefault="007139EE" w:rsidP="007139EE">
                            <w:pPr>
                              <w:spacing w:after="0" w:line="240" w:lineRule="auto"/>
                              <w:jc w:val="center"/>
                              <w:rPr>
                                <w:rFonts w:ascii="Tempus Sans ITC" w:eastAsia="Times New Roman" w:hAnsi="Tempus Sans ITC" w:cs="Calibri"/>
                                <w:color w:val="000000"/>
                                <w:sz w:val="18"/>
                                <w:lang w:eastAsia="fr-FR"/>
                              </w:rPr>
                            </w:pPr>
                            <w:r>
                              <w:rPr>
                                <w:rFonts w:ascii="Tempus Sans ITC" w:eastAsia="Times New Roman" w:hAnsi="Tempus Sans ITC" w:cs="Calibri"/>
                                <w:color w:val="000000"/>
                                <w:sz w:val="18"/>
                                <w:lang w:eastAsia="fr-FR"/>
                              </w:rPr>
                              <w:t>12</w:t>
                            </w:r>
                          </w:p>
                        </w:tc>
                      </w:tr>
                    </w:tbl>
                    <w:p w14:paraId="609DBC68" w14:textId="77777777" w:rsidR="005A4412" w:rsidRDefault="005A4412" w:rsidP="005A4412"/>
                  </w:txbxContent>
                </v:textbox>
              </v:shape>
            </w:pict>
          </mc:Fallback>
        </mc:AlternateContent>
      </w:r>
      <w:r w:rsidR="00E64629">
        <w:rPr>
          <w:rFonts w:ascii="Tempus Sans ITC" w:hAnsi="Tempus Sans ITC"/>
          <w:noProof/>
          <w:lang w:eastAsia="fr-FR"/>
        </w:rPr>
        <mc:AlternateContent>
          <mc:Choice Requires="wps">
            <w:drawing>
              <wp:anchor distT="0" distB="0" distL="114300" distR="114300" simplePos="0" relativeHeight="251678720" behindDoc="0" locked="0" layoutInCell="1" allowOverlap="1" wp14:anchorId="56340181" wp14:editId="71AECC62">
                <wp:simplePos x="0" y="0"/>
                <wp:positionH relativeFrom="margin">
                  <wp:posOffset>-580732</wp:posOffset>
                </wp:positionH>
                <wp:positionV relativeFrom="paragraph">
                  <wp:posOffset>-252095</wp:posOffset>
                </wp:positionV>
                <wp:extent cx="1400907" cy="252046"/>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400907" cy="252046"/>
                        </a:xfrm>
                        <a:prstGeom prst="rect">
                          <a:avLst/>
                        </a:prstGeom>
                        <a:noFill/>
                        <a:ln w="6350">
                          <a:noFill/>
                        </a:ln>
                      </wps:spPr>
                      <wps:txbx>
                        <w:txbxContent>
                          <w:p w14:paraId="7E4B4927" w14:textId="4F23EC51" w:rsidR="005A4412" w:rsidRPr="00E74CFC" w:rsidRDefault="00C9521B" w:rsidP="005A4412">
                            <w:pPr>
                              <w:pStyle w:val="Sansinterligne"/>
                              <w:rPr>
                                <w:rFonts w:ascii="Tempus Sans ITC" w:hAnsi="Tempus Sans ITC"/>
                                <w:b/>
                                <w:color w:val="0070C0"/>
                                <w:u w:val="single"/>
                              </w:rPr>
                            </w:pPr>
                            <w:r>
                              <w:rPr>
                                <w:rFonts w:ascii="Tempus Sans ITC" w:hAnsi="Tempus Sans ITC"/>
                                <w:b/>
                                <w:color w:val="0070C0"/>
                                <w:u w:val="single"/>
                              </w:rPr>
                              <w:t>Camouflage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40181" id="Zone de texte 31" o:spid="_x0000_s1040" type="#_x0000_t202" style="position:absolute;margin-left:-45.75pt;margin-top:-19.85pt;width:110.3pt;height:19.8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" filled="f" stroked="f" strokeweight=".5pt">
                <v:textbox>
                  <w:txbxContent>
                    <w:p w14:paraId="7E4B4927" w14:textId="4F23EC51" w:rsidR="005A4412" w:rsidRPr="00E74CFC" w:rsidRDefault="00C9521B" w:rsidP="005A4412">
                      <w:pPr>
                        <w:pStyle w:val="Sansinterligne"/>
                        <w:rPr>
                          <w:rFonts w:ascii="Tempus Sans ITC" w:hAnsi="Tempus Sans ITC"/>
                          <w:b/>
                          <w:color w:val="0070C0"/>
                          <w:u w:val="single"/>
                        </w:rPr>
                      </w:pPr>
                      <w:r>
                        <w:rPr>
                          <w:rFonts w:ascii="Tempus Sans ITC" w:hAnsi="Tempus Sans ITC"/>
                          <w:b/>
                          <w:color w:val="0070C0"/>
                          <w:u w:val="single"/>
                        </w:rPr>
                        <w:t>Camouflage</w:t>
                      </w:r>
                    </w:p>
                  </w:txbxContent>
                </v:textbox>
                <w10:wrap anchorx="margin"/>
              </v:shape>
            </w:pict>
          </mc:Fallback>
        </mc:AlternateContent>
      </w:r>
      <w:r w:rsidR="00E64629">
        <w:rPr>
          <w:rFonts w:ascii="Tempus Sans ITC" w:hAnsi="Tempus Sans ITC"/>
          <w:noProof/>
          <w:u w:val="single"/>
          <w:lang w:eastAsia="fr-FR"/>
        </w:rPr>
        <mc:AlternateContent>
          <mc:Choice Requires="wps">
            <w:drawing>
              <wp:anchor distT="0" distB="0" distL="114300" distR="114300" simplePos="0" relativeHeight="251681792" behindDoc="0" locked="0" layoutInCell="1" allowOverlap="1" wp14:anchorId="49CD5307" wp14:editId="67B376DB">
                <wp:simplePos x="0" y="0"/>
                <wp:positionH relativeFrom="column">
                  <wp:posOffset>2300604</wp:posOffset>
                </wp:positionH>
                <wp:positionV relativeFrom="paragraph">
                  <wp:posOffset>55636</wp:posOffset>
                </wp:positionV>
                <wp:extent cx="4155831" cy="143827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4155831" cy="1438275"/>
                        </a:xfrm>
                        <a:prstGeom prst="rect">
                          <a:avLst/>
                        </a:prstGeom>
                        <a:noFill/>
                        <a:ln w="6350">
                          <a:noFill/>
                        </a:ln>
                      </wps:spPr>
                      <wps:txbx>
                        <w:txbxContent>
                          <w:p w14:paraId="15DD373E" w14:textId="24E5E613" w:rsidR="00F63243" w:rsidRPr="00F63243" w:rsidRDefault="00E64629" w:rsidP="00F63243">
                            <w:pPr>
                              <w:pStyle w:val="Sansinterligne"/>
                              <w:rPr>
                                <w:rFonts w:ascii="Tempus Sans ITC" w:hAnsi="Tempus Sans ITC"/>
                                <w:b/>
                                <w:color w:val="0070C0"/>
                                <w:u w:val="single"/>
                              </w:rPr>
                            </w:pPr>
                            <w:r>
                              <w:rPr>
                                <w:rFonts w:ascii="Tempus Sans ITC" w:hAnsi="Tempus Sans ITC"/>
                                <w:b/>
                                <w:color w:val="0070C0"/>
                                <w:u w:val="single"/>
                              </w:rPr>
                              <w:t>Tir Rapide</w:t>
                            </w:r>
                          </w:p>
                          <w:p w14:paraId="74B14B71" w14:textId="63A7D362" w:rsidR="00282FF0" w:rsidRPr="00282FF0" w:rsidRDefault="00282FF0" w:rsidP="00F63243">
                            <w:pPr>
                              <w:pStyle w:val="Sansinterligne"/>
                              <w:jc w:val="both"/>
                              <w:rPr>
                                <w:rFonts w:ascii="Tempus Sans ITC" w:hAnsi="Tempus Sans ITC"/>
                                <w:sz w:val="20"/>
                                <w:szCs w:val="20"/>
                              </w:rPr>
                            </w:pPr>
                            <w:r w:rsidRPr="00282FF0">
                              <w:rPr>
                                <w:rFonts w:ascii="Tempus Sans ITC" w:hAnsi="Tempus Sans ITC"/>
                                <w:sz w:val="20"/>
                                <w:szCs w:val="20"/>
                              </w:rPr>
                              <w:t xml:space="preserve">Lorsque vous utilisez </w:t>
                            </w:r>
                            <w:r w:rsidRPr="00B6744F">
                              <w:rPr>
                                <w:rFonts w:ascii="Tempus Sans ITC" w:eastAsia="Times New Roman" w:hAnsi="Tempus Sans ITC" w:cs="Calibri"/>
                                <w:b/>
                                <w:bCs/>
                                <w:color w:val="C00000"/>
                                <w:sz w:val="20"/>
                                <w:szCs w:val="20"/>
                                <w:lang w:eastAsia="fr-FR"/>
                              </w:rPr>
                              <w:t>Pluie de flèches</w:t>
                            </w:r>
                            <w:r w:rsidRPr="00282FF0">
                              <w:rPr>
                                <w:rFonts w:ascii="Tempus Sans ITC" w:hAnsi="Tempus Sans ITC"/>
                                <w:sz w:val="20"/>
                                <w:szCs w:val="20"/>
                              </w:rPr>
                              <w:t xml:space="preserve">, la première attaque supplémentaire ne coûte rien, laissant à la place l'Archer effectuer deux </w:t>
                            </w:r>
                            <w:r>
                              <w:rPr>
                                <w:rFonts w:ascii="Tempus Sans ITC" w:hAnsi="Tempus Sans ITC"/>
                                <w:sz w:val="20"/>
                                <w:szCs w:val="20"/>
                              </w:rPr>
                              <w:t>frappes</w:t>
                            </w:r>
                            <w:r w:rsidRPr="00282FF0">
                              <w:rPr>
                                <w:rFonts w:ascii="Tempus Sans ITC" w:hAnsi="Tempus Sans ITC"/>
                                <w:sz w:val="20"/>
                                <w:szCs w:val="20"/>
                              </w:rPr>
                              <w:t xml:space="preserve"> rapides lors d'un tour en tant qu'attaquant de mêlée. Chaque </w:t>
                            </w:r>
                            <w:r>
                              <w:rPr>
                                <w:rFonts w:ascii="Tempus Sans ITC" w:hAnsi="Tempus Sans ITC"/>
                                <w:sz w:val="20"/>
                                <w:szCs w:val="20"/>
                              </w:rPr>
                              <w:t>tir</w:t>
                            </w:r>
                            <w:r w:rsidRPr="00282FF0">
                              <w:rPr>
                                <w:rFonts w:ascii="Tempus Sans ITC" w:hAnsi="Tempus Sans ITC"/>
                                <w:sz w:val="20"/>
                                <w:szCs w:val="20"/>
                              </w:rPr>
                              <w:t xml:space="preserve"> supplémentaire dans le même tour coûte 3 </w:t>
                            </w:r>
                            <w:r>
                              <w:rPr>
                                <w:rFonts w:ascii="Tempus Sans ITC" w:hAnsi="Tempus Sans ITC"/>
                                <w:sz w:val="20"/>
                                <w:szCs w:val="20"/>
                              </w:rPr>
                              <w:t>END</w:t>
                            </w:r>
                            <w:r w:rsidRPr="00282FF0">
                              <w:rPr>
                                <w:rFonts w:ascii="Tempus Sans ITC" w:hAnsi="Tempus Sans ITC"/>
                                <w:sz w:val="20"/>
                                <w:szCs w:val="20"/>
                              </w:rPr>
                              <w:t>, tout comme le ferait une attaque supplémentaire. De plus, pour l</w:t>
                            </w:r>
                            <w:r>
                              <w:rPr>
                                <w:rFonts w:ascii="Tempus Sans ITC" w:hAnsi="Tempus Sans ITC"/>
                                <w:sz w:val="20"/>
                                <w:szCs w:val="20"/>
                              </w:rPr>
                              <w:t>’ordre, à l'étape d'initiative</w:t>
                            </w:r>
                            <w:r w:rsidRPr="00282FF0">
                              <w:rPr>
                                <w:rFonts w:ascii="Tempus Sans ITC" w:hAnsi="Tempus Sans ITC"/>
                                <w:sz w:val="20"/>
                                <w:szCs w:val="20"/>
                              </w:rPr>
                              <w:t>, il passe au tour suivant. Si le tour de l'Archer revient, tous les coups restants sont perdus.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5307" id="Zone de texte 32" o:spid="_x0000_s1041" type="#_x0000_t202" style="position:absolute;margin-left:181.15pt;margin-top:4.4pt;width:327.25pt;height:11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" filled="f" stroked="f" strokeweight=".5pt">
                <v:textbox>
                  <w:txbxContent>
                    <w:p w14:paraId="15DD373E" w14:textId="24E5E613" w:rsidR="00F63243" w:rsidRPr="00F63243" w:rsidRDefault="00E64629" w:rsidP="00F63243">
                      <w:pPr>
                        <w:pStyle w:val="Sansinterligne"/>
                        <w:rPr>
                          <w:rFonts w:ascii="Tempus Sans ITC" w:hAnsi="Tempus Sans ITC"/>
                          <w:b/>
                          <w:color w:val="0070C0"/>
                          <w:u w:val="single"/>
                        </w:rPr>
                      </w:pPr>
                      <w:r>
                        <w:rPr>
                          <w:rFonts w:ascii="Tempus Sans ITC" w:hAnsi="Tempus Sans ITC"/>
                          <w:b/>
                          <w:color w:val="0070C0"/>
                          <w:u w:val="single"/>
                        </w:rPr>
                        <w:t>Tir Rapide</w:t>
                      </w:r>
                    </w:p>
                    <w:p w14:paraId="74B14B71" w14:textId="63A7D362" w:rsidR="00282FF0" w:rsidRPr="00282FF0" w:rsidRDefault="00282FF0" w:rsidP="00F63243">
                      <w:pPr>
                        <w:pStyle w:val="Sansinterligne"/>
                        <w:jc w:val="both"/>
                        <w:rPr>
                          <w:rFonts w:ascii="Tempus Sans ITC" w:hAnsi="Tempus Sans ITC"/>
                          <w:sz w:val="20"/>
                          <w:szCs w:val="20"/>
                        </w:rPr>
                      </w:pPr>
                      <w:r w:rsidRPr="00282FF0">
                        <w:rPr>
                          <w:rFonts w:ascii="Tempus Sans ITC" w:hAnsi="Tempus Sans ITC"/>
                          <w:sz w:val="20"/>
                          <w:szCs w:val="20"/>
                        </w:rPr>
                        <w:t xml:space="preserve">Lorsque vous utilisez </w:t>
                      </w:r>
                      <w:r w:rsidRPr="00B6744F">
                        <w:rPr>
                          <w:rFonts w:ascii="Tempus Sans ITC" w:eastAsia="Times New Roman" w:hAnsi="Tempus Sans ITC" w:cs="Calibri"/>
                          <w:b/>
                          <w:bCs/>
                          <w:color w:val="C00000"/>
                          <w:sz w:val="20"/>
                          <w:szCs w:val="20"/>
                          <w:lang w:eastAsia="fr-FR"/>
                        </w:rPr>
                        <w:t>Pluie de flèches</w:t>
                      </w:r>
                      <w:r w:rsidRPr="00282FF0">
                        <w:rPr>
                          <w:rFonts w:ascii="Tempus Sans ITC" w:hAnsi="Tempus Sans ITC"/>
                          <w:sz w:val="20"/>
                          <w:szCs w:val="20"/>
                        </w:rPr>
                        <w:t xml:space="preserve">, la première attaque supplémentaire ne coûte rien, laissant à la place l'Archer effectuer deux </w:t>
                      </w:r>
                      <w:r>
                        <w:rPr>
                          <w:rFonts w:ascii="Tempus Sans ITC" w:hAnsi="Tempus Sans ITC"/>
                          <w:sz w:val="20"/>
                          <w:szCs w:val="20"/>
                        </w:rPr>
                        <w:t>frappes</w:t>
                      </w:r>
                      <w:r w:rsidRPr="00282FF0">
                        <w:rPr>
                          <w:rFonts w:ascii="Tempus Sans ITC" w:hAnsi="Tempus Sans ITC"/>
                          <w:sz w:val="20"/>
                          <w:szCs w:val="20"/>
                        </w:rPr>
                        <w:t xml:space="preserve"> rapides lors d'un tour en tant qu'attaquant de mêlée. Chaque </w:t>
                      </w:r>
                      <w:r>
                        <w:rPr>
                          <w:rFonts w:ascii="Tempus Sans ITC" w:hAnsi="Tempus Sans ITC"/>
                          <w:sz w:val="20"/>
                          <w:szCs w:val="20"/>
                        </w:rPr>
                        <w:t>tir</w:t>
                      </w:r>
                      <w:r w:rsidRPr="00282FF0">
                        <w:rPr>
                          <w:rFonts w:ascii="Tempus Sans ITC" w:hAnsi="Tempus Sans ITC"/>
                          <w:sz w:val="20"/>
                          <w:szCs w:val="20"/>
                        </w:rPr>
                        <w:t xml:space="preserve"> supplémentaire dans le même tour coûte 3 </w:t>
                      </w:r>
                      <w:r>
                        <w:rPr>
                          <w:rFonts w:ascii="Tempus Sans ITC" w:hAnsi="Tempus Sans ITC"/>
                          <w:sz w:val="20"/>
                          <w:szCs w:val="20"/>
                        </w:rPr>
                        <w:t>END</w:t>
                      </w:r>
                      <w:r w:rsidRPr="00282FF0">
                        <w:rPr>
                          <w:rFonts w:ascii="Tempus Sans ITC" w:hAnsi="Tempus Sans ITC"/>
                          <w:sz w:val="20"/>
                          <w:szCs w:val="20"/>
                        </w:rPr>
                        <w:t>, tout comme le ferait une attaque supplémentaire. De plus, pour l</w:t>
                      </w:r>
                      <w:r>
                        <w:rPr>
                          <w:rFonts w:ascii="Tempus Sans ITC" w:hAnsi="Tempus Sans ITC"/>
                          <w:sz w:val="20"/>
                          <w:szCs w:val="20"/>
                        </w:rPr>
                        <w:t>’ordre, à l'étape d'initiative</w:t>
                      </w:r>
                      <w:r w:rsidRPr="00282FF0">
                        <w:rPr>
                          <w:rFonts w:ascii="Tempus Sans ITC" w:hAnsi="Tempus Sans ITC"/>
                          <w:sz w:val="20"/>
                          <w:szCs w:val="20"/>
                        </w:rPr>
                        <w:t>, il passe au tour suivant. Si le tour de l'Archer revient, tous les coups restants sont perdus.</w:t>
                      </w:r>
                    </w:p>
                  </w:txbxContent>
                </v:textbox>
              </v:shape>
            </w:pict>
          </mc:Fallback>
        </mc:AlternateContent>
      </w:r>
    </w:p>
    <w:sectPr w:rsidR="00A75551" w:rsidRPr="00E51721" w:rsidSect="0044363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4ECD9" w14:textId="77777777" w:rsidR="00AE24B3" w:rsidRDefault="00AE24B3" w:rsidP="00BF3648">
      <w:pPr>
        <w:spacing w:after="0" w:line="240" w:lineRule="auto"/>
      </w:pPr>
      <w:r>
        <w:separator/>
      </w:r>
    </w:p>
  </w:endnote>
  <w:endnote w:type="continuationSeparator" w:id="0">
    <w:p w14:paraId="2C3339CE" w14:textId="77777777" w:rsidR="00AE24B3" w:rsidRDefault="00AE24B3" w:rsidP="00BF3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C948A" w14:textId="77777777" w:rsidR="00AE24B3" w:rsidRDefault="00AE24B3" w:rsidP="00BF3648">
      <w:pPr>
        <w:spacing w:after="0" w:line="240" w:lineRule="auto"/>
      </w:pPr>
      <w:r>
        <w:separator/>
      </w:r>
    </w:p>
  </w:footnote>
  <w:footnote w:type="continuationSeparator" w:id="0">
    <w:p w14:paraId="788FC175" w14:textId="77777777" w:rsidR="00AE24B3" w:rsidRDefault="00AE24B3" w:rsidP="00BF3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F0CF7" w14:textId="1114E728" w:rsidR="00A031BB" w:rsidRDefault="00A031BB">
    <w:pPr>
      <w:pStyle w:val="En-tte"/>
    </w:pPr>
    <w:r>
      <w:rPr>
        <w:noProof/>
        <w:lang w:eastAsia="fr-FR"/>
      </w:rPr>
      <w:drawing>
        <wp:anchor distT="0" distB="0" distL="114300" distR="114300" simplePos="0" relativeHeight="251673088" behindDoc="1" locked="0" layoutInCell="1" allowOverlap="1" wp14:anchorId="32616B59" wp14:editId="69F4979C">
          <wp:simplePos x="0" y="0"/>
          <wp:positionH relativeFrom="column">
            <wp:posOffset>-1371056</wp:posOffset>
          </wp:positionH>
          <wp:positionV relativeFrom="paragraph">
            <wp:posOffset>-446405</wp:posOffset>
          </wp:positionV>
          <wp:extent cx="8015791" cy="10678886"/>
          <wp:effectExtent l="0" t="0" r="4445"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erge2.jpg"/>
                  <pic:cNvPicPr/>
                </pic:nvPicPr>
                <pic:blipFill>
                  <a:blip r:embed="rId1">
                    <a:extLst>
                      <a:ext uri="{28A0092B-C50C-407E-A947-70E740481C1C}">
                        <a14:useLocalDpi xmlns:a14="http://schemas.microsoft.com/office/drawing/2010/main" val="0"/>
                      </a:ext>
                    </a:extLst>
                  </a:blip>
                  <a:stretch>
                    <a:fillRect/>
                  </a:stretch>
                </pic:blipFill>
                <pic:spPr>
                  <a:xfrm flipH="1">
                    <a:off x="0" y="0"/>
                    <a:ext cx="8015791" cy="10678886"/>
                  </a:xfrm>
                  <a:prstGeom prst="rect">
                    <a:avLst/>
                  </a:prstGeom>
                </pic:spPr>
              </pic:pic>
            </a:graphicData>
          </a:graphic>
          <wp14:sizeRelH relativeFrom="margin">
            <wp14:pctWidth>0</wp14:pctWidth>
          </wp14:sizeRelH>
          <wp14:sizeRelV relativeFrom="margin">
            <wp14:pctHeight>0</wp14:pctHeight>
          </wp14:sizeRelV>
        </wp:anchor>
      </w:drawing>
    </w:r>
    <w:r w:rsidR="00AE24B3">
      <w:rPr>
        <w:noProof/>
      </w:rPr>
      <w:pict w14:anchorId="5E8B8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05579" o:spid="_x0000_s2050" type="#_x0000_t75" style="position:absolute;margin-left:-112.35pt;margin-top:-112pt;width:637.75pt;height:964.75pt;z-index:-251657216;mso-position-horizontal-relative:margin;mso-position-vertical-relative:margin" o:allowincell="f">
          <v:imagedata r:id="rId2" o:title="47b567ff37393b5c564cbe1186e9066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3794D" w14:textId="497E8551" w:rsidR="00A031BB" w:rsidRDefault="00A031BB">
    <w:pPr>
      <w:pStyle w:val="En-tte"/>
    </w:pPr>
    <w:r>
      <w:rPr>
        <w:noProof/>
        <w:lang w:eastAsia="fr-FR"/>
      </w:rPr>
      <w:drawing>
        <wp:anchor distT="0" distB="0" distL="114300" distR="114300" simplePos="0" relativeHeight="251670016" behindDoc="1" locked="0" layoutInCell="1" allowOverlap="1" wp14:anchorId="615FCCC8" wp14:editId="15CD4E0B">
          <wp:simplePos x="0" y="0"/>
          <wp:positionH relativeFrom="column">
            <wp:posOffset>-1139190</wp:posOffset>
          </wp:positionH>
          <wp:positionV relativeFrom="paragraph">
            <wp:posOffset>-450033</wp:posOffset>
          </wp:positionV>
          <wp:extent cx="8015791" cy="10678886"/>
          <wp:effectExtent l="0" t="0" r="4445"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erge2.jpg"/>
                  <pic:cNvPicPr/>
                </pic:nvPicPr>
                <pic:blipFill>
                  <a:blip r:embed="rId1">
                    <a:extLst>
                      <a:ext uri="{28A0092B-C50C-407E-A947-70E740481C1C}">
                        <a14:useLocalDpi xmlns:a14="http://schemas.microsoft.com/office/drawing/2010/main" val="0"/>
                      </a:ext>
                    </a:extLst>
                  </a:blip>
                  <a:stretch>
                    <a:fillRect/>
                  </a:stretch>
                </pic:blipFill>
                <pic:spPr>
                  <a:xfrm>
                    <a:off x="0" y="0"/>
                    <a:ext cx="8015791" cy="10678886"/>
                  </a:xfrm>
                  <a:prstGeom prst="rect">
                    <a:avLst/>
                  </a:prstGeom>
                </pic:spPr>
              </pic:pic>
            </a:graphicData>
          </a:graphic>
          <wp14:sizeRelH relativeFrom="margin">
            <wp14:pctWidth>0</wp14:pctWidth>
          </wp14:sizeRelH>
          <wp14:sizeRelV relativeFrom="margin">
            <wp14:pctHeight>0</wp14:pctHeight>
          </wp14:sizeRelV>
        </wp:anchor>
      </w:drawing>
    </w:r>
    <w:r w:rsidR="00AE24B3">
      <w:rPr>
        <w:noProof/>
      </w:rPr>
      <w:pict w14:anchorId="7EF6F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05580" o:spid="_x0000_s2051" type="#_x0000_t75" style="position:absolute;margin-left:0;margin-top:0;width:625.4pt;height:946.05pt;z-index:-251656192;mso-position-horizontal:center;mso-position-horizontal-relative:margin;mso-position-vertical:center;mso-position-vertical-relative:margin" o:allowincell="f">
          <v:imagedata r:id="rId2" o:title="47b567ff37393b5c564cbe1186e9066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FD694" w14:textId="2783E3A0" w:rsidR="00A031BB" w:rsidRDefault="00AE24B3">
    <w:pPr>
      <w:pStyle w:val="En-tte"/>
    </w:pPr>
    <w:r>
      <w:rPr>
        <w:noProof/>
      </w:rPr>
      <w:pict w14:anchorId="09C02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05578" o:spid="_x0000_s2049" type="#_x0000_t75" style="position:absolute;margin-left:0;margin-top:0;width:453.45pt;height:685.95pt;z-index:-251658240;mso-position-horizontal:center;mso-position-horizontal-relative:margin;mso-position-vertical:center;mso-position-vertical-relative:margin" o:allowincell="f">
          <v:imagedata r:id="rId1" o:title="47b567ff37393b5c564cbe1186e9066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97D8D"/>
    <w:multiLevelType w:val="hybridMultilevel"/>
    <w:tmpl w:val="F59AA300"/>
    <w:lvl w:ilvl="0" w:tplc="B3C8A9CE">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D471B5"/>
    <w:multiLevelType w:val="hybridMultilevel"/>
    <w:tmpl w:val="E6C2306C"/>
    <w:lvl w:ilvl="0" w:tplc="B3C8A9CE">
      <w:numFmt w:val="bullet"/>
      <w:lvlText w:val=""/>
      <w:lvlJc w:val="left"/>
      <w:pPr>
        <w:ind w:left="780" w:hanging="360"/>
      </w:pPr>
      <w:rPr>
        <w:rFonts w:ascii="Wingdings" w:eastAsiaTheme="minorHAnsi" w:hAnsi="Wingdings" w:cstheme="minorBid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58CE139D"/>
    <w:multiLevelType w:val="hybridMultilevel"/>
    <w:tmpl w:val="2D522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9162DD4"/>
    <w:multiLevelType w:val="hybridMultilevel"/>
    <w:tmpl w:val="18F8311E"/>
    <w:lvl w:ilvl="0" w:tplc="69A6815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144A83"/>
    <w:multiLevelType w:val="hybridMultilevel"/>
    <w:tmpl w:val="B8D43A78"/>
    <w:lvl w:ilvl="0" w:tplc="E4ECD172">
      <w:numFmt w:val="bullet"/>
      <w:lvlText w:val="-"/>
      <w:lvlJc w:val="left"/>
      <w:pPr>
        <w:ind w:left="720" w:hanging="360"/>
      </w:pPr>
      <w:rPr>
        <w:rFonts w:ascii="Tempus Sans ITC" w:eastAsiaTheme="minorHAnsi" w:hAnsi="Tempus Sans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39"/>
    <w:rsid w:val="00005210"/>
    <w:rsid w:val="0001230D"/>
    <w:rsid w:val="00043198"/>
    <w:rsid w:val="00056BAE"/>
    <w:rsid w:val="0007787F"/>
    <w:rsid w:val="00081EDF"/>
    <w:rsid w:val="000D1692"/>
    <w:rsid w:val="000E5337"/>
    <w:rsid w:val="0011765B"/>
    <w:rsid w:val="001517F2"/>
    <w:rsid w:val="00171CAE"/>
    <w:rsid w:val="00184E83"/>
    <w:rsid w:val="001C4337"/>
    <w:rsid w:val="001E0FCD"/>
    <w:rsid w:val="00243E34"/>
    <w:rsid w:val="002718BA"/>
    <w:rsid w:val="00282FF0"/>
    <w:rsid w:val="002A75D0"/>
    <w:rsid w:val="002E558F"/>
    <w:rsid w:val="003017DD"/>
    <w:rsid w:val="00387406"/>
    <w:rsid w:val="003D1442"/>
    <w:rsid w:val="00405B6C"/>
    <w:rsid w:val="00443632"/>
    <w:rsid w:val="0045233D"/>
    <w:rsid w:val="00473F0A"/>
    <w:rsid w:val="00476503"/>
    <w:rsid w:val="00481B5A"/>
    <w:rsid w:val="004D392A"/>
    <w:rsid w:val="00570479"/>
    <w:rsid w:val="0057174A"/>
    <w:rsid w:val="005A4412"/>
    <w:rsid w:val="005C46FB"/>
    <w:rsid w:val="005F35D1"/>
    <w:rsid w:val="0061618E"/>
    <w:rsid w:val="0061744C"/>
    <w:rsid w:val="00652CE0"/>
    <w:rsid w:val="00676863"/>
    <w:rsid w:val="006B2B87"/>
    <w:rsid w:val="007139EE"/>
    <w:rsid w:val="00737EE5"/>
    <w:rsid w:val="00774206"/>
    <w:rsid w:val="007762BB"/>
    <w:rsid w:val="007C2030"/>
    <w:rsid w:val="008115CB"/>
    <w:rsid w:val="008428A0"/>
    <w:rsid w:val="00881DED"/>
    <w:rsid w:val="008E3112"/>
    <w:rsid w:val="00957F31"/>
    <w:rsid w:val="009D2D5B"/>
    <w:rsid w:val="00A031BB"/>
    <w:rsid w:val="00A51F7F"/>
    <w:rsid w:val="00A650F8"/>
    <w:rsid w:val="00A75551"/>
    <w:rsid w:val="00A836E7"/>
    <w:rsid w:val="00A91F47"/>
    <w:rsid w:val="00A95CA7"/>
    <w:rsid w:val="00AB4B32"/>
    <w:rsid w:val="00AC7667"/>
    <w:rsid w:val="00AE24B3"/>
    <w:rsid w:val="00B04B09"/>
    <w:rsid w:val="00B24F2A"/>
    <w:rsid w:val="00B43D24"/>
    <w:rsid w:val="00B544C3"/>
    <w:rsid w:val="00B6744F"/>
    <w:rsid w:val="00B94E93"/>
    <w:rsid w:val="00B965FF"/>
    <w:rsid w:val="00BD364C"/>
    <w:rsid w:val="00BF3648"/>
    <w:rsid w:val="00C04C0F"/>
    <w:rsid w:val="00C110AE"/>
    <w:rsid w:val="00C336DD"/>
    <w:rsid w:val="00C71D64"/>
    <w:rsid w:val="00C9521B"/>
    <w:rsid w:val="00CF5B93"/>
    <w:rsid w:val="00D16F57"/>
    <w:rsid w:val="00D358B4"/>
    <w:rsid w:val="00DB78A3"/>
    <w:rsid w:val="00DE5684"/>
    <w:rsid w:val="00E51721"/>
    <w:rsid w:val="00E64629"/>
    <w:rsid w:val="00E70F03"/>
    <w:rsid w:val="00E74CFC"/>
    <w:rsid w:val="00E85212"/>
    <w:rsid w:val="00EA463E"/>
    <w:rsid w:val="00F00C25"/>
    <w:rsid w:val="00F03056"/>
    <w:rsid w:val="00F06739"/>
    <w:rsid w:val="00F2095F"/>
    <w:rsid w:val="00F47176"/>
    <w:rsid w:val="00F63243"/>
    <w:rsid w:val="00F9060B"/>
    <w:rsid w:val="00FC50F3"/>
    <w:rsid w:val="00FE4B7D"/>
    <w:rsid w:val="00FE5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DD0460"/>
  <w15:chartTrackingRefBased/>
  <w15:docId w15:val="{3194635B-AD9D-4A9D-BFF1-C5013CA5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F3648"/>
    <w:pPr>
      <w:spacing w:after="0" w:line="240" w:lineRule="auto"/>
    </w:pPr>
  </w:style>
  <w:style w:type="paragraph" w:styleId="En-tte">
    <w:name w:val="header"/>
    <w:basedOn w:val="Normal"/>
    <w:link w:val="En-tteCar"/>
    <w:uiPriority w:val="99"/>
    <w:unhideWhenUsed/>
    <w:rsid w:val="00BF3648"/>
    <w:pPr>
      <w:tabs>
        <w:tab w:val="center" w:pos="4536"/>
        <w:tab w:val="right" w:pos="9072"/>
      </w:tabs>
      <w:spacing w:after="0" w:line="240" w:lineRule="auto"/>
    </w:pPr>
  </w:style>
  <w:style w:type="character" w:customStyle="1" w:styleId="En-tteCar">
    <w:name w:val="En-tête Car"/>
    <w:basedOn w:val="Policepardfaut"/>
    <w:link w:val="En-tte"/>
    <w:uiPriority w:val="99"/>
    <w:rsid w:val="00BF3648"/>
  </w:style>
  <w:style w:type="paragraph" w:styleId="Pieddepage">
    <w:name w:val="footer"/>
    <w:basedOn w:val="Normal"/>
    <w:link w:val="PieddepageCar"/>
    <w:uiPriority w:val="99"/>
    <w:unhideWhenUsed/>
    <w:rsid w:val="00BF36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3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0481">
      <w:bodyDiv w:val="1"/>
      <w:marLeft w:val="0"/>
      <w:marRight w:val="0"/>
      <w:marTop w:val="0"/>
      <w:marBottom w:val="0"/>
      <w:divBdr>
        <w:top w:val="none" w:sz="0" w:space="0" w:color="auto"/>
        <w:left w:val="none" w:sz="0" w:space="0" w:color="auto"/>
        <w:bottom w:val="none" w:sz="0" w:space="0" w:color="auto"/>
        <w:right w:val="none" w:sz="0" w:space="0" w:color="auto"/>
      </w:divBdr>
    </w:div>
    <w:div w:id="84300921">
      <w:bodyDiv w:val="1"/>
      <w:marLeft w:val="0"/>
      <w:marRight w:val="0"/>
      <w:marTop w:val="0"/>
      <w:marBottom w:val="0"/>
      <w:divBdr>
        <w:top w:val="none" w:sz="0" w:space="0" w:color="auto"/>
        <w:left w:val="none" w:sz="0" w:space="0" w:color="auto"/>
        <w:bottom w:val="none" w:sz="0" w:space="0" w:color="auto"/>
        <w:right w:val="none" w:sz="0" w:space="0" w:color="auto"/>
      </w:divBdr>
    </w:div>
    <w:div w:id="231353645">
      <w:bodyDiv w:val="1"/>
      <w:marLeft w:val="0"/>
      <w:marRight w:val="0"/>
      <w:marTop w:val="0"/>
      <w:marBottom w:val="0"/>
      <w:divBdr>
        <w:top w:val="none" w:sz="0" w:space="0" w:color="auto"/>
        <w:left w:val="none" w:sz="0" w:space="0" w:color="auto"/>
        <w:bottom w:val="none" w:sz="0" w:space="0" w:color="auto"/>
        <w:right w:val="none" w:sz="0" w:space="0" w:color="auto"/>
      </w:divBdr>
    </w:div>
    <w:div w:id="279189084">
      <w:bodyDiv w:val="1"/>
      <w:marLeft w:val="0"/>
      <w:marRight w:val="0"/>
      <w:marTop w:val="0"/>
      <w:marBottom w:val="0"/>
      <w:divBdr>
        <w:top w:val="none" w:sz="0" w:space="0" w:color="auto"/>
        <w:left w:val="none" w:sz="0" w:space="0" w:color="auto"/>
        <w:bottom w:val="none" w:sz="0" w:space="0" w:color="auto"/>
        <w:right w:val="none" w:sz="0" w:space="0" w:color="auto"/>
      </w:divBdr>
    </w:div>
    <w:div w:id="354237968">
      <w:bodyDiv w:val="1"/>
      <w:marLeft w:val="0"/>
      <w:marRight w:val="0"/>
      <w:marTop w:val="0"/>
      <w:marBottom w:val="0"/>
      <w:divBdr>
        <w:top w:val="none" w:sz="0" w:space="0" w:color="auto"/>
        <w:left w:val="none" w:sz="0" w:space="0" w:color="auto"/>
        <w:bottom w:val="none" w:sz="0" w:space="0" w:color="auto"/>
        <w:right w:val="none" w:sz="0" w:space="0" w:color="auto"/>
      </w:divBdr>
    </w:div>
    <w:div w:id="458576450">
      <w:bodyDiv w:val="1"/>
      <w:marLeft w:val="0"/>
      <w:marRight w:val="0"/>
      <w:marTop w:val="0"/>
      <w:marBottom w:val="0"/>
      <w:divBdr>
        <w:top w:val="none" w:sz="0" w:space="0" w:color="auto"/>
        <w:left w:val="none" w:sz="0" w:space="0" w:color="auto"/>
        <w:bottom w:val="none" w:sz="0" w:space="0" w:color="auto"/>
        <w:right w:val="none" w:sz="0" w:space="0" w:color="auto"/>
      </w:divBdr>
    </w:div>
    <w:div w:id="572858508">
      <w:bodyDiv w:val="1"/>
      <w:marLeft w:val="0"/>
      <w:marRight w:val="0"/>
      <w:marTop w:val="0"/>
      <w:marBottom w:val="0"/>
      <w:divBdr>
        <w:top w:val="none" w:sz="0" w:space="0" w:color="auto"/>
        <w:left w:val="none" w:sz="0" w:space="0" w:color="auto"/>
        <w:bottom w:val="none" w:sz="0" w:space="0" w:color="auto"/>
        <w:right w:val="none" w:sz="0" w:space="0" w:color="auto"/>
      </w:divBdr>
    </w:div>
    <w:div w:id="588543214">
      <w:bodyDiv w:val="1"/>
      <w:marLeft w:val="0"/>
      <w:marRight w:val="0"/>
      <w:marTop w:val="0"/>
      <w:marBottom w:val="0"/>
      <w:divBdr>
        <w:top w:val="none" w:sz="0" w:space="0" w:color="auto"/>
        <w:left w:val="none" w:sz="0" w:space="0" w:color="auto"/>
        <w:bottom w:val="none" w:sz="0" w:space="0" w:color="auto"/>
        <w:right w:val="none" w:sz="0" w:space="0" w:color="auto"/>
      </w:divBdr>
    </w:div>
    <w:div w:id="615017436">
      <w:bodyDiv w:val="1"/>
      <w:marLeft w:val="0"/>
      <w:marRight w:val="0"/>
      <w:marTop w:val="0"/>
      <w:marBottom w:val="0"/>
      <w:divBdr>
        <w:top w:val="none" w:sz="0" w:space="0" w:color="auto"/>
        <w:left w:val="none" w:sz="0" w:space="0" w:color="auto"/>
        <w:bottom w:val="none" w:sz="0" w:space="0" w:color="auto"/>
        <w:right w:val="none" w:sz="0" w:space="0" w:color="auto"/>
      </w:divBdr>
    </w:div>
    <w:div w:id="663626796">
      <w:bodyDiv w:val="1"/>
      <w:marLeft w:val="0"/>
      <w:marRight w:val="0"/>
      <w:marTop w:val="0"/>
      <w:marBottom w:val="0"/>
      <w:divBdr>
        <w:top w:val="none" w:sz="0" w:space="0" w:color="auto"/>
        <w:left w:val="none" w:sz="0" w:space="0" w:color="auto"/>
        <w:bottom w:val="none" w:sz="0" w:space="0" w:color="auto"/>
        <w:right w:val="none" w:sz="0" w:space="0" w:color="auto"/>
      </w:divBdr>
    </w:div>
    <w:div w:id="694891406">
      <w:bodyDiv w:val="1"/>
      <w:marLeft w:val="0"/>
      <w:marRight w:val="0"/>
      <w:marTop w:val="0"/>
      <w:marBottom w:val="0"/>
      <w:divBdr>
        <w:top w:val="none" w:sz="0" w:space="0" w:color="auto"/>
        <w:left w:val="none" w:sz="0" w:space="0" w:color="auto"/>
        <w:bottom w:val="none" w:sz="0" w:space="0" w:color="auto"/>
        <w:right w:val="none" w:sz="0" w:space="0" w:color="auto"/>
      </w:divBdr>
    </w:div>
    <w:div w:id="793328077">
      <w:bodyDiv w:val="1"/>
      <w:marLeft w:val="0"/>
      <w:marRight w:val="0"/>
      <w:marTop w:val="0"/>
      <w:marBottom w:val="0"/>
      <w:divBdr>
        <w:top w:val="none" w:sz="0" w:space="0" w:color="auto"/>
        <w:left w:val="none" w:sz="0" w:space="0" w:color="auto"/>
        <w:bottom w:val="none" w:sz="0" w:space="0" w:color="auto"/>
        <w:right w:val="none" w:sz="0" w:space="0" w:color="auto"/>
      </w:divBdr>
    </w:div>
    <w:div w:id="922690637">
      <w:bodyDiv w:val="1"/>
      <w:marLeft w:val="0"/>
      <w:marRight w:val="0"/>
      <w:marTop w:val="0"/>
      <w:marBottom w:val="0"/>
      <w:divBdr>
        <w:top w:val="none" w:sz="0" w:space="0" w:color="auto"/>
        <w:left w:val="none" w:sz="0" w:space="0" w:color="auto"/>
        <w:bottom w:val="none" w:sz="0" w:space="0" w:color="auto"/>
        <w:right w:val="none" w:sz="0" w:space="0" w:color="auto"/>
      </w:divBdr>
    </w:div>
    <w:div w:id="1082794147">
      <w:bodyDiv w:val="1"/>
      <w:marLeft w:val="0"/>
      <w:marRight w:val="0"/>
      <w:marTop w:val="0"/>
      <w:marBottom w:val="0"/>
      <w:divBdr>
        <w:top w:val="none" w:sz="0" w:space="0" w:color="auto"/>
        <w:left w:val="none" w:sz="0" w:space="0" w:color="auto"/>
        <w:bottom w:val="none" w:sz="0" w:space="0" w:color="auto"/>
        <w:right w:val="none" w:sz="0" w:space="0" w:color="auto"/>
      </w:divBdr>
    </w:div>
    <w:div w:id="1185170551">
      <w:bodyDiv w:val="1"/>
      <w:marLeft w:val="0"/>
      <w:marRight w:val="0"/>
      <w:marTop w:val="0"/>
      <w:marBottom w:val="0"/>
      <w:divBdr>
        <w:top w:val="none" w:sz="0" w:space="0" w:color="auto"/>
        <w:left w:val="none" w:sz="0" w:space="0" w:color="auto"/>
        <w:bottom w:val="none" w:sz="0" w:space="0" w:color="auto"/>
        <w:right w:val="none" w:sz="0" w:space="0" w:color="auto"/>
      </w:divBdr>
    </w:div>
    <w:div w:id="1336688832">
      <w:bodyDiv w:val="1"/>
      <w:marLeft w:val="0"/>
      <w:marRight w:val="0"/>
      <w:marTop w:val="0"/>
      <w:marBottom w:val="0"/>
      <w:divBdr>
        <w:top w:val="none" w:sz="0" w:space="0" w:color="auto"/>
        <w:left w:val="none" w:sz="0" w:space="0" w:color="auto"/>
        <w:bottom w:val="none" w:sz="0" w:space="0" w:color="auto"/>
        <w:right w:val="none" w:sz="0" w:space="0" w:color="auto"/>
      </w:divBdr>
    </w:div>
    <w:div w:id="1348368026">
      <w:bodyDiv w:val="1"/>
      <w:marLeft w:val="0"/>
      <w:marRight w:val="0"/>
      <w:marTop w:val="0"/>
      <w:marBottom w:val="0"/>
      <w:divBdr>
        <w:top w:val="none" w:sz="0" w:space="0" w:color="auto"/>
        <w:left w:val="none" w:sz="0" w:space="0" w:color="auto"/>
        <w:bottom w:val="none" w:sz="0" w:space="0" w:color="auto"/>
        <w:right w:val="none" w:sz="0" w:space="0" w:color="auto"/>
      </w:divBdr>
    </w:div>
    <w:div w:id="1390879710">
      <w:bodyDiv w:val="1"/>
      <w:marLeft w:val="0"/>
      <w:marRight w:val="0"/>
      <w:marTop w:val="0"/>
      <w:marBottom w:val="0"/>
      <w:divBdr>
        <w:top w:val="none" w:sz="0" w:space="0" w:color="auto"/>
        <w:left w:val="none" w:sz="0" w:space="0" w:color="auto"/>
        <w:bottom w:val="none" w:sz="0" w:space="0" w:color="auto"/>
        <w:right w:val="none" w:sz="0" w:space="0" w:color="auto"/>
      </w:divBdr>
    </w:div>
    <w:div w:id="1498034672">
      <w:bodyDiv w:val="1"/>
      <w:marLeft w:val="0"/>
      <w:marRight w:val="0"/>
      <w:marTop w:val="0"/>
      <w:marBottom w:val="0"/>
      <w:divBdr>
        <w:top w:val="none" w:sz="0" w:space="0" w:color="auto"/>
        <w:left w:val="none" w:sz="0" w:space="0" w:color="auto"/>
        <w:bottom w:val="none" w:sz="0" w:space="0" w:color="auto"/>
        <w:right w:val="none" w:sz="0" w:space="0" w:color="auto"/>
      </w:divBdr>
    </w:div>
    <w:div w:id="1523126220">
      <w:bodyDiv w:val="1"/>
      <w:marLeft w:val="0"/>
      <w:marRight w:val="0"/>
      <w:marTop w:val="0"/>
      <w:marBottom w:val="0"/>
      <w:divBdr>
        <w:top w:val="none" w:sz="0" w:space="0" w:color="auto"/>
        <w:left w:val="none" w:sz="0" w:space="0" w:color="auto"/>
        <w:bottom w:val="none" w:sz="0" w:space="0" w:color="auto"/>
        <w:right w:val="none" w:sz="0" w:space="0" w:color="auto"/>
      </w:divBdr>
    </w:div>
    <w:div w:id="1597833271">
      <w:bodyDiv w:val="1"/>
      <w:marLeft w:val="0"/>
      <w:marRight w:val="0"/>
      <w:marTop w:val="0"/>
      <w:marBottom w:val="0"/>
      <w:divBdr>
        <w:top w:val="none" w:sz="0" w:space="0" w:color="auto"/>
        <w:left w:val="none" w:sz="0" w:space="0" w:color="auto"/>
        <w:bottom w:val="none" w:sz="0" w:space="0" w:color="auto"/>
        <w:right w:val="none" w:sz="0" w:space="0" w:color="auto"/>
      </w:divBdr>
    </w:div>
    <w:div w:id="1634368211">
      <w:bodyDiv w:val="1"/>
      <w:marLeft w:val="0"/>
      <w:marRight w:val="0"/>
      <w:marTop w:val="0"/>
      <w:marBottom w:val="0"/>
      <w:divBdr>
        <w:top w:val="none" w:sz="0" w:space="0" w:color="auto"/>
        <w:left w:val="none" w:sz="0" w:space="0" w:color="auto"/>
        <w:bottom w:val="none" w:sz="0" w:space="0" w:color="auto"/>
        <w:right w:val="none" w:sz="0" w:space="0" w:color="auto"/>
      </w:divBdr>
    </w:div>
    <w:div w:id="1639872175">
      <w:bodyDiv w:val="1"/>
      <w:marLeft w:val="0"/>
      <w:marRight w:val="0"/>
      <w:marTop w:val="0"/>
      <w:marBottom w:val="0"/>
      <w:divBdr>
        <w:top w:val="none" w:sz="0" w:space="0" w:color="auto"/>
        <w:left w:val="none" w:sz="0" w:space="0" w:color="auto"/>
        <w:bottom w:val="none" w:sz="0" w:space="0" w:color="auto"/>
        <w:right w:val="none" w:sz="0" w:space="0" w:color="auto"/>
      </w:divBdr>
    </w:div>
    <w:div w:id="1647587486">
      <w:bodyDiv w:val="1"/>
      <w:marLeft w:val="0"/>
      <w:marRight w:val="0"/>
      <w:marTop w:val="0"/>
      <w:marBottom w:val="0"/>
      <w:divBdr>
        <w:top w:val="none" w:sz="0" w:space="0" w:color="auto"/>
        <w:left w:val="none" w:sz="0" w:space="0" w:color="auto"/>
        <w:bottom w:val="none" w:sz="0" w:space="0" w:color="auto"/>
        <w:right w:val="none" w:sz="0" w:space="0" w:color="auto"/>
      </w:divBdr>
    </w:div>
    <w:div w:id="1665891440">
      <w:bodyDiv w:val="1"/>
      <w:marLeft w:val="0"/>
      <w:marRight w:val="0"/>
      <w:marTop w:val="0"/>
      <w:marBottom w:val="0"/>
      <w:divBdr>
        <w:top w:val="none" w:sz="0" w:space="0" w:color="auto"/>
        <w:left w:val="none" w:sz="0" w:space="0" w:color="auto"/>
        <w:bottom w:val="none" w:sz="0" w:space="0" w:color="auto"/>
        <w:right w:val="none" w:sz="0" w:space="0" w:color="auto"/>
      </w:divBdr>
    </w:div>
    <w:div w:id="1747875594">
      <w:bodyDiv w:val="1"/>
      <w:marLeft w:val="0"/>
      <w:marRight w:val="0"/>
      <w:marTop w:val="0"/>
      <w:marBottom w:val="0"/>
      <w:divBdr>
        <w:top w:val="none" w:sz="0" w:space="0" w:color="auto"/>
        <w:left w:val="none" w:sz="0" w:space="0" w:color="auto"/>
        <w:bottom w:val="none" w:sz="0" w:space="0" w:color="auto"/>
        <w:right w:val="none" w:sz="0" w:space="0" w:color="auto"/>
      </w:divBdr>
    </w:div>
    <w:div w:id="1969628728">
      <w:bodyDiv w:val="1"/>
      <w:marLeft w:val="0"/>
      <w:marRight w:val="0"/>
      <w:marTop w:val="0"/>
      <w:marBottom w:val="0"/>
      <w:divBdr>
        <w:top w:val="none" w:sz="0" w:space="0" w:color="auto"/>
        <w:left w:val="none" w:sz="0" w:space="0" w:color="auto"/>
        <w:bottom w:val="none" w:sz="0" w:space="0" w:color="auto"/>
        <w:right w:val="none" w:sz="0" w:space="0" w:color="auto"/>
      </w:divBdr>
    </w:div>
    <w:div w:id="2040279212">
      <w:bodyDiv w:val="1"/>
      <w:marLeft w:val="0"/>
      <w:marRight w:val="0"/>
      <w:marTop w:val="0"/>
      <w:marBottom w:val="0"/>
      <w:divBdr>
        <w:top w:val="none" w:sz="0" w:space="0" w:color="auto"/>
        <w:left w:val="none" w:sz="0" w:space="0" w:color="auto"/>
        <w:bottom w:val="none" w:sz="0" w:space="0" w:color="auto"/>
        <w:right w:val="none" w:sz="0" w:space="0" w:color="auto"/>
      </w:divBdr>
    </w:div>
    <w:div w:id="206714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C2CAE-4DAB-44B8-9744-FE7BEBFF0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Words>
  <Characters>44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LGM Group</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DJIDA Alexis</dc:creator>
  <cp:keywords/>
  <dc:description/>
  <cp:lastModifiedBy>DJIDA Alexis</cp:lastModifiedBy>
  <cp:revision>2</cp:revision>
  <dcterms:created xsi:type="dcterms:W3CDTF">2021-03-04T06:37:00Z</dcterms:created>
  <dcterms:modified xsi:type="dcterms:W3CDTF">2021-03-04T06:37:00Z</dcterms:modified>
</cp:coreProperties>
</file>